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23" w:rsidRPr="00ED625B" w:rsidRDefault="007326C3">
      <w:r w:rsidRPr="00ED625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F9AB9D8" wp14:editId="4DD87819">
            <wp:simplePos x="0" y="0"/>
            <wp:positionH relativeFrom="column">
              <wp:posOffset>-828675</wp:posOffset>
            </wp:positionH>
            <wp:positionV relativeFrom="paragraph">
              <wp:posOffset>-891540</wp:posOffset>
            </wp:positionV>
            <wp:extent cx="7392670" cy="9786620"/>
            <wp:effectExtent l="0" t="0" r="0" b="5080"/>
            <wp:wrapNone/>
            <wp:docPr id="1" name="Obraz 1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670" cy="97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DB0" w:rsidRPr="00ED625B" w:rsidRDefault="00A14DB0" w:rsidP="00E26459">
      <w:pPr>
        <w:tabs>
          <w:tab w:val="left" w:pos="4500"/>
        </w:tabs>
        <w:jc w:val="center"/>
      </w:pPr>
    </w:p>
    <w:p w:rsidR="00CE5C2A" w:rsidRPr="00ED625B" w:rsidRDefault="00CE5C2A" w:rsidP="00CE5C2A">
      <w:pPr>
        <w:tabs>
          <w:tab w:val="left" w:pos="4500"/>
        </w:tabs>
        <w:jc w:val="right"/>
      </w:pPr>
      <w:r w:rsidRPr="00ED625B">
        <w:rPr>
          <w:b/>
        </w:rPr>
        <w:t>Załącznik nr 1</w:t>
      </w:r>
    </w:p>
    <w:p w:rsidR="00E26459" w:rsidRPr="00ED625B" w:rsidRDefault="00E26459" w:rsidP="008D5718">
      <w:pPr>
        <w:tabs>
          <w:tab w:val="left" w:pos="4500"/>
        </w:tabs>
        <w:jc w:val="center"/>
      </w:pPr>
      <w:r w:rsidRPr="00ED625B">
        <w:t>Opis przedmiotu zamówienia</w:t>
      </w:r>
    </w:p>
    <w:p w:rsidR="00E26459" w:rsidRPr="00ED625B" w:rsidRDefault="00321F25" w:rsidP="00E26459">
      <w:pPr>
        <w:jc w:val="center"/>
        <w:rPr>
          <w:color w:val="000000"/>
        </w:rPr>
      </w:pPr>
      <w:r w:rsidRPr="002A549A">
        <w:rPr>
          <w:rFonts w:ascii="Calibri" w:hAnsi="Calibri" w:cs="Calibri"/>
          <w:b/>
          <w:i/>
          <w:sz w:val="28"/>
          <w:szCs w:val="28"/>
        </w:rPr>
        <w:t>„</w:t>
      </w:r>
      <w:r>
        <w:rPr>
          <w:rFonts w:ascii="Calibri" w:hAnsi="Calibri" w:cs="Calibri"/>
          <w:b/>
          <w:i/>
          <w:sz w:val="28"/>
          <w:szCs w:val="28"/>
        </w:rPr>
        <w:t>Oprogramowanie do wykonywania kopii bezpieczeństwa i odzyskiwania</w:t>
      </w:r>
      <w:r w:rsidRPr="002A549A">
        <w:rPr>
          <w:rFonts w:ascii="Calibri" w:hAnsi="Calibri" w:cs="Calibri"/>
          <w:b/>
          <w:i/>
          <w:sz w:val="28"/>
          <w:szCs w:val="28"/>
        </w:rPr>
        <w:t>”</w:t>
      </w:r>
      <w:r w:rsidRPr="002A549A">
        <w:rPr>
          <w:rFonts w:ascii="Calibri" w:hAnsi="Calibri" w:cs="Calibri"/>
          <w:b/>
          <w:sz w:val="28"/>
          <w:szCs w:val="28"/>
        </w:rPr>
        <w:t xml:space="preserve"> </w:t>
      </w:r>
      <w:r w:rsidRPr="002A549A">
        <w:rPr>
          <w:rFonts w:ascii="Calibri" w:hAnsi="Calibri" w:cs="Calibri"/>
          <w:sz w:val="28"/>
          <w:szCs w:val="28"/>
        </w:rPr>
        <w:t xml:space="preserve"> </w:t>
      </w:r>
    </w:p>
    <w:p w:rsidR="00E26459" w:rsidRPr="00ED625B" w:rsidRDefault="00E26459" w:rsidP="00E26459">
      <w:pPr>
        <w:jc w:val="both"/>
        <w:rPr>
          <w:color w:val="000000"/>
        </w:rPr>
      </w:pPr>
    </w:p>
    <w:p w:rsidR="00E26459" w:rsidRPr="00ED625B" w:rsidRDefault="00E26459" w:rsidP="00E26459">
      <w:pPr>
        <w:jc w:val="both"/>
      </w:pPr>
      <w:r w:rsidRPr="00ED625B">
        <w:t xml:space="preserve">Przedmiotem zamówienia jest dostawa sprzętu dla </w:t>
      </w:r>
      <w:r w:rsidR="00493B8B">
        <w:t>Starostwa Powiatowego w Stargardzie</w:t>
      </w:r>
      <w:bookmarkStart w:id="0" w:name="_GoBack"/>
      <w:bookmarkEnd w:id="0"/>
      <w:r w:rsidRPr="00ED625B">
        <w:t>.</w:t>
      </w:r>
    </w:p>
    <w:p w:rsidR="00E26459" w:rsidRPr="00ED625B" w:rsidRDefault="00E26459" w:rsidP="00E26459">
      <w:pPr>
        <w:jc w:val="both"/>
        <w:rPr>
          <w:color w:val="000000"/>
        </w:rPr>
      </w:pPr>
      <w:r w:rsidRPr="00ED625B">
        <w:br/>
      </w:r>
      <w:r w:rsidRPr="00ED625B">
        <w:rPr>
          <w:color w:val="000000"/>
        </w:rPr>
        <w:t>Wymagania dotyczące wszystkich dostarczanych produktów:</w:t>
      </w:r>
    </w:p>
    <w:p w:rsidR="00E26459" w:rsidRPr="00ED625B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  <w:rPr>
          <w:color w:val="000000"/>
        </w:rPr>
      </w:pPr>
      <w:r w:rsidRPr="00ED625B">
        <w:rPr>
          <w:color w:val="000000"/>
        </w:rPr>
        <w:t xml:space="preserve">Wszystkie elementy składowe produktów muszą być fabrycznie nowe nieużywane oraz nieeksploatowane </w:t>
      </w:r>
      <w:r w:rsidRPr="00ED625B">
        <w:t>na wystawach lub imprezach targowych</w:t>
      </w:r>
      <w:r w:rsidRPr="00ED625B">
        <w:rPr>
          <w:color w:val="000000"/>
        </w:rPr>
        <w:t>, nie wycofane z produkcji,</w:t>
      </w:r>
      <w:r w:rsidRPr="00ED625B">
        <w:t xml:space="preserve"> sprawne technicznie, bezpieczne, kompletne i gotowe do pracy, a także muszą spełniać wymagania techniczno-funkcjonalne wyszczególnione w opisie przedmiotu zamówienia.</w:t>
      </w:r>
    </w:p>
    <w:p w:rsidR="00E26459" w:rsidRPr="00ED625B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  <w:rPr>
          <w:color w:val="000000"/>
        </w:rPr>
      </w:pPr>
      <w:r w:rsidRPr="00ED625B">
        <w:rPr>
          <w:color w:val="000000"/>
        </w:rPr>
        <w:t>Przedmiot zamówienia musi spełniać wszystkie wymogi dotyczące bezpieczeństwa obowiązujące w Polsce.</w:t>
      </w:r>
    </w:p>
    <w:p w:rsidR="00E26459" w:rsidRPr="00ED625B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  <w:rPr>
          <w:color w:val="000000"/>
        </w:rPr>
      </w:pPr>
      <w:r w:rsidRPr="00ED625B">
        <w:rPr>
          <w:color w:val="000000"/>
        </w:rPr>
        <w:t>Zamawiający wymaga, aby każdy produkt dostarczony został w opakowaniu umożliwiającym jego identyfikację, bez konieczności naruszania opakowania. Uszkodzone i zniszczone opakowanie, upoważnia Zamawiającego do odmowy przyjęcia przedmiotu zamówienia.</w:t>
      </w:r>
    </w:p>
    <w:p w:rsidR="00E26459" w:rsidRPr="00ED625B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  <w:rPr>
          <w:color w:val="000000"/>
        </w:rPr>
      </w:pPr>
      <w:r w:rsidRPr="00ED625B">
        <w:t xml:space="preserve">Wykonawca na własny koszt dostarczy sprzęt do siedziby Starostwa Powiatowego </w:t>
      </w:r>
      <w:r w:rsidRPr="00ED625B">
        <w:br/>
        <w:t>w Stargardzie,</w:t>
      </w:r>
      <w:r w:rsidRPr="00ED625B">
        <w:rPr>
          <w:color w:val="000000"/>
        </w:rPr>
        <w:t xml:space="preserve"> w opakowaniu firmowym odpowiadającym właściwościom sprzętu, zapewniającym jego całość i nienaruszalność.</w:t>
      </w:r>
    </w:p>
    <w:p w:rsidR="00E26459" w:rsidRPr="00ED625B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</w:pPr>
      <w:r w:rsidRPr="00ED625B">
        <w:rPr>
          <w:color w:val="000000"/>
        </w:rPr>
        <w:t>Odbiór sprzętu będącego przedmiotem umowy przez Zamawiającego nastąpi na podstawie protokołu odbioru.</w:t>
      </w:r>
    </w:p>
    <w:p w:rsidR="00E26459" w:rsidRPr="00ED625B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</w:pPr>
      <w:r w:rsidRPr="00ED625B">
        <w:t>Serwis w trakcie trwania gwarancji bezpłatny dla Zamawiającego.</w:t>
      </w:r>
    </w:p>
    <w:p w:rsidR="00E26459" w:rsidRPr="00ED625B" w:rsidRDefault="00E26459" w:rsidP="00E26459">
      <w:pPr>
        <w:spacing w:before="100" w:beforeAutospacing="1" w:after="120"/>
        <w:jc w:val="both"/>
      </w:pPr>
    </w:p>
    <w:p w:rsidR="00C751B0" w:rsidRPr="00ED625B" w:rsidRDefault="00C751B0">
      <w:pPr>
        <w:rPr>
          <w:color w:val="000000"/>
        </w:rPr>
      </w:pPr>
      <w:r w:rsidRPr="00ED625B">
        <w:rPr>
          <w:color w:val="000000"/>
        </w:rPr>
        <w:br w:type="page"/>
      </w:r>
    </w:p>
    <w:p w:rsidR="00E26459" w:rsidRPr="00ED625B" w:rsidRDefault="00E26459" w:rsidP="00E26459">
      <w:pPr>
        <w:suppressAutoHyphens/>
        <w:spacing w:after="120"/>
        <w:jc w:val="both"/>
      </w:pPr>
      <w:r w:rsidRPr="00ED625B">
        <w:rPr>
          <w:color w:val="000000"/>
        </w:rPr>
        <w:lastRenderedPageBreak/>
        <w:t xml:space="preserve">Zakres zamówienia obejmuje dostawę dla </w:t>
      </w:r>
      <w:r w:rsidR="00493B8B">
        <w:rPr>
          <w:color w:val="000000"/>
        </w:rPr>
        <w:t>Starostwa Powiatowego w Stargardzie</w:t>
      </w:r>
      <w:r w:rsidRPr="00ED625B">
        <w:rPr>
          <w:color w:val="000000"/>
        </w:rPr>
        <w:t xml:space="preserve">, </w:t>
      </w:r>
      <w:r w:rsidRPr="00ED625B">
        <w:rPr>
          <w:color w:val="000000"/>
        </w:rPr>
        <w:br/>
        <w:t>o następujących minimalnych parametrach.</w:t>
      </w:r>
    </w:p>
    <w:tbl>
      <w:tblPr>
        <w:tblW w:w="5332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126"/>
        <w:gridCol w:w="823"/>
      </w:tblGrid>
      <w:tr w:rsidR="00E26459" w:rsidRPr="00ED625B" w:rsidTr="00321F25">
        <w:trPr>
          <w:jc w:val="center"/>
        </w:trPr>
        <w:tc>
          <w:tcPr>
            <w:tcW w:w="1383" w:type="dxa"/>
            <w:shd w:val="clear" w:color="auto" w:fill="auto"/>
          </w:tcPr>
          <w:p w:rsidR="00E26459" w:rsidRPr="00ED625B" w:rsidRDefault="00E26459" w:rsidP="00307EA0">
            <w:pPr>
              <w:autoSpaceDE w:val="0"/>
              <w:autoSpaceDN w:val="0"/>
              <w:adjustRightInd w:val="0"/>
              <w:jc w:val="both"/>
            </w:pPr>
            <w:r w:rsidRPr="00ED625B">
              <w:t>Pozycja nr.</w:t>
            </w:r>
          </w:p>
        </w:tc>
        <w:tc>
          <w:tcPr>
            <w:tcW w:w="3126" w:type="dxa"/>
            <w:shd w:val="clear" w:color="auto" w:fill="auto"/>
          </w:tcPr>
          <w:p w:rsidR="00E26459" w:rsidRPr="00ED625B" w:rsidRDefault="00E26459" w:rsidP="00307EA0">
            <w:pPr>
              <w:autoSpaceDE w:val="0"/>
              <w:autoSpaceDN w:val="0"/>
              <w:adjustRightInd w:val="0"/>
              <w:jc w:val="both"/>
            </w:pPr>
            <w:r w:rsidRPr="00ED625B">
              <w:t>Urządzenie/Program</w:t>
            </w:r>
          </w:p>
        </w:tc>
        <w:tc>
          <w:tcPr>
            <w:tcW w:w="823" w:type="dxa"/>
            <w:shd w:val="clear" w:color="auto" w:fill="auto"/>
          </w:tcPr>
          <w:p w:rsidR="00E26459" w:rsidRPr="00ED625B" w:rsidRDefault="00E26459" w:rsidP="00307EA0">
            <w:pPr>
              <w:autoSpaceDE w:val="0"/>
              <w:autoSpaceDN w:val="0"/>
              <w:adjustRightInd w:val="0"/>
              <w:jc w:val="both"/>
            </w:pPr>
            <w:r w:rsidRPr="00ED625B">
              <w:t>ilość</w:t>
            </w:r>
          </w:p>
        </w:tc>
      </w:tr>
      <w:tr w:rsidR="00E26459" w:rsidRPr="00ED625B" w:rsidTr="00321F25">
        <w:trPr>
          <w:jc w:val="center"/>
        </w:trPr>
        <w:tc>
          <w:tcPr>
            <w:tcW w:w="1383" w:type="dxa"/>
            <w:shd w:val="clear" w:color="auto" w:fill="auto"/>
          </w:tcPr>
          <w:p w:rsidR="00E26459" w:rsidRPr="00ED625B" w:rsidRDefault="00E26459" w:rsidP="00E2645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E26459" w:rsidRPr="00321F25" w:rsidRDefault="00321F25" w:rsidP="00321F25">
            <w:pPr>
              <w:rPr>
                <w:color w:val="000000"/>
              </w:rPr>
            </w:pPr>
            <w:r w:rsidRPr="00321F25">
              <w:rPr>
                <w:rFonts w:ascii="Calibri" w:hAnsi="Calibri" w:cs="Calibri"/>
                <w:i/>
              </w:rPr>
              <w:t>Oprogramowanie do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321F25">
              <w:rPr>
                <w:rFonts w:ascii="Calibri" w:hAnsi="Calibri" w:cs="Calibri"/>
                <w:i/>
              </w:rPr>
              <w:t>wykonywania kopii bezpieczeństwa i odzyskiwania</w:t>
            </w:r>
          </w:p>
        </w:tc>
        <w:tc>
          <w:tcPr>
            <w:tcW w:w="823" w:type="dxa"/>
            <w:shd w:val="clear" w:color="auto" w:fill="auto"/>
          </w:tcPr>
          <w:p w:rsidR="00E26459" w:rsidRPr="00ED625B" w:rsidRDefault="00E26459" w:rsidP="00307EA0">
            <w:pPr>
              <w:autoSpaceDE w:val="0"/>
              <w:autoSpaceDN w:val="0"/>
              <w:adjustRightInd w:val="0"/>
              <w:jc w:val="both"/>
            </w:pPr>
            <w:r w:rsidRPr="00ED625B">
              <w:t>1 szt.</w:t>
            </w:r>
          </w:p>
        </w:tc>
      </w:tr>
    </w:tbl>
    <w:p w:rsidR="00C751B0" w:rsidRPr="00ED625B" w:rsidRDefault="00C751B0" w:rsidP="00C751B0"/>
    <w:p w:rsidR="00321F25" w:rsidRPr="00C7277F" w:rsidRDefault="00970AD8" w:rsidP="00321F25">
      <w:pPr>
        <w:rPr>
          <w:b/>
        </w:rPr>
      </w:pPr>
      <w:r w:rsidRPr="00ED625B">
        <w:rPr>
          <w:rFonts w:eastAsia="FreeSans"/>
          <w:b/>
        </w:rPr>
        <w:t>1)</w:t>
      </w:r>
      <w:r w:rsidR="00DF048B" w:rsidRPr="00ED625B">
        <w:rPr>
          <w:rFonts w:eastAsia="FreeSans"/>
          <w:b/>
        </w:rPr>
        <w:t xml:space="preserve"> </w:t>
      </w:r>
      <w:bookmarkStart w:id="1" w:name="_ws5i5lmuayus" w:colFirst="0" w:colLast="0"/>
      <w:bookmarkEnd w:id="1"/>
      <w:r w:rsidR="00321F25" w:rsidRPr="00C7277F">
        <w:rPr>
          <w:b/>
        </w:rPr>
        <w:t>KOD CPV – 48710000-8 - Pakiety oprogramowania do kopii zapasowych i odzyskiwania</w:t>
      </w:r>
    </w:p>
    <w:p w:rsidR="00321F25" w:rsidRPr="00E4448E" w:rsidRDefault="00321F25" w:rsidP="00321F25">
      <w:pPr>
        <w:pStyle w:val="Nagwek1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Ogólne:</w:t>
      </w:r>
    </w:p>
    <w:p w:rsidR="00321F25" w:rsidRPr="00E4448E" w:rsidRDefault="00321F25" w:rsidP="00321F25">
      <w:pPr>
        <w:numPr>
          <w:ilvl w:val="0"/>
          <w:numId w:val="2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Oprogramowanie może być dostarczane w dwóch scenariuszach:</w:t>
      </w:r>
    </w:p>
    <w:p w:rsidR="00321F25" w:rsidRPr="00E4448E" w:rsidRDefault="00321F25" w:rsidP="00321F25">
      <w:pPr>
        <w:numPr>
          <w:ilvl w:val="1"/>
          <w:numId w:val="22"/>
        </w:num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E4448E">
        <w:rPr>
          <w:rFonts w:asciiTheme="majorHAnsi" w:hAnsiTheme="majorHAnsi" w:cstheme="majorHAnsi"/>
          <w:sz w:val="24"/>
          <w:szCs w:val="24"/>
        </w:rPr>
        <w:t>Cloud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>(Software as Service),</w:t>
      </w:r>
    </w:p>
    <w:p w:rsidR="00321F25" w:rsidRPr="00E4448E" w:rsidRDefault="00321F25" w:rsidP="00321F25">
      <w:pPr>
        <w:numPr>
          <w:ilvl w:val="1"/>
          <w:numId w:val="2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On-</w:t>
      </w:r>
      <w:proofErr w:type="spellStart"/>
      <w:r w:rsidRPr="00E4448E">
        <w:rPr>
          <w:rFonts w:asciiTheme="majorHAnsi" w:hAnsiTheme="majorHAnsi" w:cstheme="majorHAnsi"/>
          <w:sz w:val="24"/>
          <w:szCs w:val="24"/>
        </w:rPr>
        <w:t>premise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>.</w:t>
      </w:r>
    </w:p>
    <w:p w:rsidR="00321F25" w:rsidRPr="00E4448E" w:rsidRDefault="00321F25" w:rsidP="00321F25">
      <w:pPr>
        <w:numPr>
          <w:ilvl w:val="0"/>
          <w:numId w:val="2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Istnieje możliwość migracji w obie strony pomiędzy środowiskiem on-</w:t>
      </w:r>
      <w:proofErr w:type="spellStart"/>
      <w:r w:rsidRPr="00E4448E">
        <w:rPr>
          <w:rFonts w:asciiTheme="majorHAnsi" w:hAnsiTheme="majorHAnsi" w:cstheme="majorHAnsi"/>
          <w:sz w:val="24"/>
          <w:szCs w:val="24"/>
        </w:rPr>
        <w:t>premise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 xml:space="preserve"> oraz </w:t>
      </w:r>
      <w:proofErr w:type="spellStart"/>
      <w:r>
        <w:rPr>
          <w:rFonts w:asciiTheme="majorHAnsi" w:hAnsiTheme="majorHAnsi" w:cstheme="majorHAnsi"/>
          <w:sz w:val="24"/>
          <w:szCs w:val="24"/>
        </w:rPr>
        <w:t>SaaS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>.</w:t>
      </w:r>
    </w:p>
    <w:p w:rsidR="00321F25" w:rsidRPr="00E4448E" w:rsidRDefault="00321F25" w:rsidP="00321F25">
      <w:pPr>
        <w:numPr>
          <w:ilvl w:val="0"/>
          <w:numId w:val="2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Interfejs systemu dostępny jest w języku:</w:t>
      </w:r>
    </w:p>
    <w:p w:rsidR="00321F25" w:rsidRPr="00E4448E" w:rsidRDefault="00321F25" w:rsidP="00321F25">
      <w:pPr>
        <w:numPr>
          <w:ilvl w:val="1"/>
          <w:numId w:val="22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polskim,</w:t>
      </w:r>
    </w:p>
    <w:p w:rsidR="00321F25" w:rsidRPr="00E4448E" w:rsidRDefault="00321F25" w:rsidP="00321F25">
      <w:pPr>
        <w:numPr>
          <w:ilvl w:val="1"/>
          <w:numId w:val="22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angielskim,</w:t>
      </w:r>
    </w:p>
    <w:p w:rsidR="00321F25" w:rsidRPr="00E4448E" w:rsidRDefault="00321F25" w:rsidP="00321F25">
      <w:pPr>
        <w:numPr>
          <w:ilvl w:val="0"/>
          <w:numId w:val="2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Oprogramowanie nie preferuje platformy sprzętowej, nie jest profilowane pod konkretnego dostawcę sprzętu serwerowego oraz pamięci masowych,</w:t>
      </w:r>
    </w:p>
    <w:p w:rsidR="00321F25" w:rsidRPr="00E4448E" w:rsidRDefault="00321F25" w:rsidP="00321F25">
      <w:pPr>
        <w:numPr>
          <w:ilvl w:val="0"/>
          <w:numId w:val="2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 xml:space="preserve">Oprogramowanie może być uruchomione w kontenerze </w:t>
      </w:r>
      <w:proofErr w:type="spellStart"/>
      <w:r w:rsidRPr="00E4448E">
        <w:rPr>
          <w:rFonts w:asciiTheme="majorHAnsi" w:hAnsiTheme="majorHAnsi" w:cstheme="majorHAnsi"/>
          <w:sz w:val="24"/>
          <w:szCs w:val="24"/>
        </w:rPr>
        <w:t>docker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>,</w:t>
      </w:r>
    </w:p>
    <w:p w:rsidR="00321F25" w:rsidRPr="00E4448E" w:rsidRDefault="00321F25" w:rsidP="00321F25">
      <w:pPr>
        <w:numPr>
          <w:ilvl w:val="0"/>
          <w:numId w:val="2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 xml:space="preserve">Możliwość instalacji oraz uruchomienia serwera zarządzania na hostach fizycznych, maszynach wirtualnych czy też kontenerach </w:t>
      </w:r>
      <w:proofErr w:type="spellStart"/>
      <w:r w:rsidRPr="00E4448E">
        <w:rPr>
          <w:rFonts w:asciiTheme="majorHAnsi" w:hAnsiTheme="majorHAnsi" w:cstheme="majorHAnsi"/>
          <w:sz w:val="24"/>
          <w:szCs w:val="24"/>
        </w:rPr>
        <w:t>docker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 xml:space="preserve"> opartych o systemy:</w:t>
      </w:r>
    </w:p>
    <w:p w:rsidR="00321F25" w:rsidRPr="00E4448E" w:rsidRDefault="00321F25" w:rsidP="00321F25">
      <w:pPr>
        <w:numPr>
          <w:ilvl w:val="1"/>
          <w:numId w:val="22"/>
        </w:numPr>
        <w:shd w:val="clear" w:color="auto" w:fill="FFFFFF"/>
        <w:spacing w:after="0"/>
        <w:rPr>
          <w:rFonts w:asciiTheme="majorHAnsi" w:hAnsiTheme="majorHAnsi" w:cstheme="majorHAnsi"/>
          <w:color w:val="333333"/>
          <w:sz w:val="26"/>
          <w:szCs w:val="26"/>
        </w:rPr>
      </w:pPr>
      <w:proofErr w:type="spellStart"/>
      <w:r w:rsidRPr="00E4448E">
        <w:rPr>
          <w:rFonts w:asciiTheme="majorHAnsi" w:hAnsiTheme="majorHAnsi" w:cstheme="majorHAnsi"/>
        </w:rPr>
        <w:t>Debian</w:t>
      </w:r>
      <w:proofErr w:type="spellEnd"/>
      <w:r w:rsidRPr="00E4448E">
        <w:rPr>
          <w:rFonts w:asciiTheme="majorHAnsi" w:hAnsiTheme="majorHAnsi" w:cstheme="majorHAnsi"/>
        </w:rPr>
        <w:t>: 9+</w:t>
      </w:r>
    </w:p>
    <w:p w:rsidR="00321F25" w:rsidRPr="00E4448E" w:rsidRDefault="00321F25" w:rsidP="00321F25">
      <w:pPr>
        <w:numPr>
          <w:ilvl w:val="1"/>
          <w:numId w:val="22"/>
        </w:numPr>
        <w:shd w:val="clear" w:color="auto" w:fill="FFFFFF"/>
        <w:spacing w:after="0"/>
        <w:rPr>
          <w:rFonts w:asciiTheme="majorHAnsi" w:hAnsiTheme="majorHAnsi" w:cstheme="majorHAnsi"/>
          <w:color w:val="333333"/>
          <w:sz w:val="26"/>
          <w:szCs w:val="26"/>
        </w:rPr>
      </w:pPr>
      <w:proofErr w:type="spellStart"/>
      <w:r w:rsidRPr="00E4448E">
        <w:rPr>
          <w:rFonts w:asciiTheme="majorHAnsi" w:hAnsiTheme="majorHAnsi" w:cstheme="majorHAnsi"/>
        </w:rPr>
        <w:t>Ubuntu</w:t>
      </w:r>
      <w:proofErr w:type="spellEnd"/>
      <w:r w:rsidRPr="00E4448E">
        <w:rPr>
          <w:rFonts w:asciiTheme="majorHAnsi" w:hAnsiTheme="majorHAnsi" w:cstheme="majorHAnsi"/>
        </w:rPr>
        <w:t>: 16.04+</w:t>
      </w:r>
    </w:p>
    <w:p w:rsidR="00321F25" w:rsidRPr="00E4448E" w:rsidRDefault="00321F25" w:rsidP="00321F25">
      <w:pPr>
        <w:numPr>
          <w:ilvl w:val="1"/>
          <w:numId w:val="22"/>
        </w:numPr>
        <w:shd w:val="clear" w:color="auto" w:fill="FFFFFF"/>
        <w:spacing w:after="0"/>
        <w:rPr>
          <w:rFonts w:asciiTheme="majorHAnsi" w:hAnsiTheme="majorHAnsi" w:cstheme="majorHAnsi"/>
          <w:color w:val="333333"/>
          <w:sz w:val="26"/>
          <w:szCs w:val="26"/>
        </w:rPr>
      </w:pPr>
      <w:r w:rsidRPr="00E4448E">
        <w:rPr>
          <w:rFonts w:asciiTheme="majorHAnsi" w:hAnsiTheme="majorHAnsi" w:cstheme="majorHAnsi"/>
        </w:rPr>
        <w:t>Fedora: 29+</w:t>
      </w:r>
    </w:p>
    <w:p w:rsidR="00321F25" w:rsidRPr="00E4448E" w:rsidRDefault="00321F25" w:rsidP="00321F25">
      <w:pPr>
        <w:numPr>
          <w:ilvl w:val="1"/>
          <w:numId w:val="22"/>
        </w:numPr>
        <w:shd w:val="clear" w:color="auto" w:fill="FFFFFF"/>
        <w:spacing w:after="0"/>
        <w:rPr>
          <w:rFonts w:asciiTheme="majorHAnsi" w:hAnsiTheme="majorHAnsi" w:cstheme="majorHAnsi"/>
          <w:color w:val="333333"/>
          <w:sz w:val="26"/>
          <w:szCs w:val="26"/>
        </w:rPr>
      </w:pPr>
      <w:proofErr w:type="spellStart"/>
      <w:r w:rsidRPr="00E4448E">
        <w:rPr>
          <w:rFonts w:asciiTheme="majorHAnsi" w:hAnsiTheme="majorHAnsi" w:cstheme="majorHAnsi"/>
        </w:rPr>
        <w:t>centOS</w:t>
      </w:r>
      <w:proofErr w:type="spellEnd"/>
      <w:r w:rsidRPr="00E4448E">
        <w:rPr>
          <w:rFonts w:asciiTheme="majorHAnsi" w:hAnsiTheme="majorHAnsi" w:cstheme="majorHAnsi"/>
        </w:rPr>
        <w:t>: 7+</w:t>
      </w:r>
    </w:p>
    <w:p w:rsidR="00321F25" w:rsidRPr="00E4448E" w:rsidRDefault="00321F25" w:rsidP="00321F25">
      <w:pPr>
        <w:numPr>
          <w:ilvl w:val="1"/>
          <w:numId w:val="22"/>
        </w:numPr>
        <w:shd w:val="clear" w:color="auto" w:fill="FFFFFF"/>
        <w:spacing w:after="0"/>
        <w:rPr>
          <w:rFonts w:asciiTheme="majorHAnsi" w:hAnsiTheme="majorHAnsi" w:cstheme="majorHAnsi"/>
          <w:color w:val="333333"/>
          <w:sz w:val="26"/>
          <w:szCs w:val="26"/>
        </w:rPr>
      </w:pPr>
      <w:r w:rsidRPr="00E4448E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ed </w:t>
      </w:r>
      <w:proofErr w:type="spellStart"/>
      <w:r w:rsidRPr="00E4448E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>at</w:t>
      </w:r>
      <w:proofErr w:type="spellEnd"/>
      <w:r>
        <w:rPr>
          <w:rFonts w:asciiTheme="majorHAnsi" w:hAnsiTheme="majorHAnsi" w:cstheme="majorHAnsi"/>
        </w:rPr>
        <w:t xml:space="preserve"> </w:t>
      </w:r>
      <w:r w:rsidRPr="00E4448E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nterprise </w:t>
      </w:r>
      <w:r w:rsidRPr="00E4448E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inux</w:t>
      </w:r>
      <w:r w:rsidRPr="00E4448E">
        <w:rPr>
          <w:rFonts w:asciiTheme="majorHAnsi" w:hAnsiTheme="majorHAnsi" w:cstheme="majorHAnsi"/>
        </w:rPr>
        <w:t>: 6+</w:t>
      </w:r>
    </w:p>
    <w:p w:rsidR="00321F25" w:rsidRPr="00E4448E" w:rsidRDefault="00321F25" w:rsidP="00321F25">
      <w:pPr>
        <w:numPr>
          <w:ilvl w:val="1"/>
          <w:numId w:val="22"/>
        </w:numPr>
        <w:shd w:val="clear" w:color="auto" w:fill="FFFFFF"/>
        <w:spacing w:after="0"/>
        <w:rPr>
          <w:rFonts w:asciiTheme="majorHAnsi" w:hAnsiTheme="majorHAnsi" w:cstheme="majorHAnsi"/>
          <w:color w:val="333333"/>
          <w:sz w:val="26"/>
          <w:szCs w:val="26"/>
        </w:rPr>
      </w:pPr>
      <w:proofErr w:type="spellStart"/>
      <w:r w:rsidRPr="00E4448E">
        <w:rPr>
          <w:rFonts w:asciiTheme="majorHAnsi" w:hAnsiTheme="majorHAnsi" w:cstheme="majorHAnsi"/>
        </w:rPr>
        <w:t>openSUSE</w:t>
      </w:r>
      <w:proofErr w:type="spellEnd"/>
      <w:r w:rsidRPr="00E4448E">
        <w:rPr>
          <w:rFonts w:asciiTheme="majorHAnsi" w:hAnsiTheme="majorHAnsi" w:cstheme="majorHAnsi"/>
        </w:rPr>
        <w:t>: 15+</w:t>
      </w:r>
    </w:p>
    <w:p w:rsidR="00321F25" w:rsidRPr="00E4448E" w:rsidRDefault="00321F25" w:rsidP="00321F25">
      <w:pPr>
        <w:numPr>
          <w:ilvl w:val="1"/>
          <w:numId w:val="22"/>
        </w:numPr>
        <w:shd w:val="clear" w:color="auto" w:fill="FFFFFF"/>
        <w:spacing w:after="0"/>
        <w:rPr>
          <w:rFonts w:asciiTheme="majorHAnsi" w:hAnsiTheme="majorHAnsi" w:cstheme="majorHAnsi"/>
          <w:color w:val="333333"/>
          <w:sz w:val="26"/>
          <w:szCs w:val="26"/>
          <w:lang w:val="en-US"/>
        </w:rPr>
      </w:pPr>
      <w:r w:rsidRPr="00E4448E">
        <w:rPr>
          <w:rFonts w:asciiTheme="majorHAnsi" w:hAnsiTheme="majorHAnsi" w:cstheme="majorHAnsi"/>
          <w:lang w:val="en-US"/>
        </w:rPr>
        <w:t>SUSE Enterprise Linux (SLES): 12 SP2+</w:t>
      </w:r>
    </w:p>
    <w:p w:rsidR="00321F25" w:rsidRPr="00E4448E" w:rsidRDefault="00321F25" w:rsidP="00321F25">
      <w:pPr>
        <w:numPr>
          <w:ilvl w:val="1"/>
          <w:numId w:val="22"/>
        </w:numPr>
        <w:shd w:val="clear" w:color="auto" w:fill="FFFFFF"/>
        <w:spacing w:after="0"/>
        <w:rPr>
          <w:rFonts w:asciiTheme="majorHAnsi" w:hAnsiTheme="majorHAnsi" w:cstheme="majorHAnsi"/>
          <w:color w:val="333333"/>
          <w:sz w:val="26"/>
          <w:szCs w:val="26"/>
        </w:rPr>
      </w:pPr>
      <w:r w:rsidRPr="00E4448E">
        <w:rPr>
          <w:rFonts w:asciiTheme="majorHAnsi" w:hAnsiTheme="majorHAnsi" w:cstheme="majorHAnsi"/>
        </w:rPr>
        <w:t>Windows Client: 7, 8.1, 10 (1607+)</w:t>
      </w:r>
    </w:p>
    <w:p w:rsidR="00321F25" w:rsidRPr="00E4448E" w:rsidRDefault="00321F25" w:rsidP="00321F25">
      <w:pPr>
        <w:numPr>
          <w:ilvl w:val="1"/>
          <w:numId w:val="22"/>
        </w:numPr>
        <w:shd w:val="clear" w:color="auto" w:fill="FFFFFF"/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Windows Server: 2008 R2+,</w:t>
      </w:r>
    </w:p>
    <w:p w:rsidR="00321F25" w:rsidRPr="00E4448E" w:rsidRDefault="00321F25" w:rsidP="00321F25">
      <w:pPr>
        <w:numPr>
          <w:ilvl w:val="0"/>
          <w:numId w:val="2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System wykonuje kopię własnej bazy danych, która umożliwia odtworzenie wszystkich ustawień i całej konfiguracji,</w:t>
      </w:r>
    </w:p>
    <w:p w:rsidR="00321F25" w:rsidRPr="00E4448E" w:rsidRDefault="00321F25" w:rsidP="00321F25">
      <w:pPr>
        <w:numPr>
          <w:ilvl w:val="0"/>
          <w:numId w:val="2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Oprogramowanie działa w architekturze wykluczającej pojedynczy punkt awarii(awaria jednego z komponentów nie spowoduje przestoju),</w:t>
      </w:r>
    </w:p>
    <w:p w:rsidR="00321F25" w:rsidRPr="00E4448E" w:rsidRDefault="00321F25" w:rsidP="00321F25">
      <w:pPr>
        <w:rPr>
          <w:rFonts w:asciiTheme="majorHAnsi" w:hAnsiTheme="majorHAnsi" w:cstheme="majorHAnsi"/>
        </w:rPr>
      </w:pPr>
    </w:p>
    <w:p w:rsidR="00321F25" w:rsidRPr="00E4448E" w:rsidRDefault="00321F25" w:rsidP="00321F25">
      <w:pPr>
        <w:pStyle w:val="Nagwek1"/>
        <w:rPr>
          <w:rFonts w:asciiTheme="majorHAnsi" w:hAnsiTheme="majorHAnsi" w:cstheme="majorHAnsi"/>
        </w:rPr>
      </w:pPr>
      <w:bookmarkStart w:id="2" w:name="_awztvxbk0ai5" w:colFirst="0" w:colLast="0"/>
      <w:bookmarkEnd w:id="2"/>
      <w:r w:rsidRPr="00E4448E">
        <w:rPr>
          <w:rFonts w:asciiTheme="majorHAnsi" w:hAnsiTheme="majorHAnsi" w:cstheme="majorHAnsi"/>
        </w:rPr>
        <w:lastRenderedPageBreak/>
        <w:t>Wsparcie techniczne:</w:t>
      </w:r>
    </w:p>
    <w:p w:rsidR="00321F25" w:rsidRPr="00E4448E" w:rsidRDefault="00321F25" w:rsidP="00321F25">
      <w:pPr>
        <w:numPr>
          <w:ilvl w:val="0"/>
          <w:numId w:val="17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Pomoc techniczna w językach:</w:t>
      </w:r>
    </w:p>
    <w:p w:rsidR="00321F25" w:rsidRPr="00E4448E" w:rsidRDefault="00321F25" w:rsidP="00321F25">
      <w:pPr>
        <w:numPr>
          <w:ilvl w:val="1"/>
          <w:numId w:val="17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polskim,</w:t>
      </w:r>
    </w:p>
    <w:p w:rsidR="00321F25" w:rsidRPr="00E4448E" w:rsidRDefault="00321F25" w:rsidP="00321F25">
      <w:pPr>
        <w:numPr>
          <w:ilvl w:val="1"/>
          <w:numId w:val="17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angielskim.</w:t>
      </w:r>
    </w:p>
    <w:p w:rsidR="00321F25" w:rsidRPr="00E4448E" w:rsidRDefault="00321F25" w:rsidP="00321F25">
      <w:pPr>
        <w:numPr>
          <w:ilvl w:val="0"/>
          <w:numId w:val="2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Materiały samopomocowe:</w:t>
      </w:r>
    </w:p>
    <w:p w:rsidR="00321F25" w:rsidRPr="00E4448E" w:rsidRDefault="00321F25" w:rsidP="00321F25">
      <w:pPr>
        <w:numPr>
          <w:ilvl w:val="1"/>
          <w:numId w:val="29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Baza wiedzy:</w:t>
      </w:r>
    </w:p>
    <w:p w:rsidR="00321F25" w:rsidRPr="00E4448E" w:rsidRDefault="00321F25" w:rsidP="00321F25">
      <w:pPr>
        <w:numPr>
          <w:ilvl w:val="2"/>
          <w:numId w:val="29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polski,</w:t>
      </w:r>
    </w:p>
    <w:p w:rsidR="00321F25" w:rsidRPr="00E4448E" w:rsidRDefault="00321F25" w:rsidP="00321F25">
      <w:pPr>
        <w:numPr>
          <w:ilvl w:val="2"/>
          <w:numId w:val="29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angielski</w:t>
      </w:r>
    </w:p>
    <w:p w:rsidR="00321F25" w:rsidRPr="00E4448E" w:rsidRDefault="00321F25" w:rsidP="00321F25">
      <w:pPr>
        <w:pStyle w:val="Nagwek1"/>
        <w:rPr>
          <w:rFonts w:asciiTheme="majorHAnsi" w:hAnsiTheme="majorHAnsi" w:cstheme="majorHAnsi"/>
        </w:rPr>
      </w:pPr>
      <w:bookmarkStart w:id="3" w:name="_5nizx1xwv1dk" w:colFirst="0" w:colLast="0"/>
      <w:bookmarkEnd w:id="3"/>
      <w:r w:rsidRPr="00E4448E">
        <w:rPr>
          <w:rFonts w:asciiTheme="majorHAnsi" w:hAnsiTheme="majorHAnsi" w:cstheme="majorHAnsi"/>
        </w:rPr>
        <w:t>Zarządzanie: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Zarządzanie całością działania systemu (backup, przywracanie)z poziomu jednej konsoli webowej,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 xml:space="preserve">Zarządzanie całym systemem poprzez </w:t>
      </w:r>
      <w:proofErr w:type="spellStart"/>
      <w:r w:rsidRPr="00E4448E">
        <w:rPr>
          <w:rFonts w:asciiTheme="majorHAnsi" w:hAnsiTheme="majorHAnsi" w:cstheme="majorHAnsi"/>
          <w:sz w:val="24"/>
          <w:szCs w:val="24"/>
        </w:rPr>
        <w:t>dashboardy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>,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Gradacja uprawnień kont administratorów z poziomu panelu zarządzającego,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System posiada wbudowane predefiniowane zadania backupowe,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System umożliwia tworzenie zadań backupowych w oparciu o kalendarz.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Automatyczne oraz ręczne uruchamianie kopii zapasowych zgodnie z ustalonym harmonogramem,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Automatyczne oraz ręczne uruchamianie procesu przywracania zgodnie z ustalonym harmonogramem,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Monitorowanie postępu działania zadania,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Posiada system powiadamiania poprzez e-mail o zdarzeniach w następujących przypadkach:</w:t>
      </w:r>
    </w:p>
    <w:p w:rsidR="00321F25" w:rsidRPr="00E4448E" w:rsidRDefault="00321F25" w:rsidP="00321F25">
      <w:pPr>
        <w:numPr>
          <w:ilvl w:val="1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Zadanie zostało zakończone pomyślnie,</w:t>
      </w:r>
    </w:p>
    <w:p w:rsidR="00321F25" w:rsidRPr="00E4448E" w:rsidRDefault="00321F25" w:rsidP="00321F25">
      <w:pPr>
        <w:numPr>
          <w:ilvl w:val="1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Zadanie zostało zakończone z ostrzeżeniami,</w:t>
      </w:r>
    </w:p>
    <w:p w:rsidR="00321F25" w:rsidRPr="00E4448E" w:rsidRDefault="00321F25" w:rsidP="00321F25">
      <w:pPr>
        <w:numPr>
          <w:ilvl w:val="1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Zadanie zostało zakończone z błędem,</w:t>
      </w:r>
    </w:p>
    <w:p w:rsidR="00321F25" w:rsidRPr="00E4448E" w:rsidRDefault="00321F25" w:rsidP="00321F25">
      <w:pPr>
        <w:numPr>
          <w:ilvl w:val="1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Zadanie zostało anulowane,</w:t>
      </w:r>
    </w:p>
    <w:p w:rsidR="00321F25" w:rsidRPr="00E4448E" w:rsidRDefault="00321F25" w:rsidP="00321F25">
      <w:pPr>
        <w:numPr>
          <w:ilvl w:val="1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Zadanie nie zostało uruchomione.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System generuje alerty na konsoli WEB w przypadku zaistnienia określonego zdarzenia systemowego.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Możliwość zdefiniowania okna backupowego dla każdego z zadań,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Oprogramowanie posiada wbudowany menadżer haseł do przechowywania kluczy szyfrujących oraz poświadczeń do magazynów,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System pozwala na klonowanie planów kopii zapasowych,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System umożliwia reset hasła administratora w przypadku jego utraty,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Oprogramowanie umożliwia definiowanie retencji według schematów:</w:t>
      </w:r>
    </w:p>
    <w:p w:rsidR="00321F25" w:rsidRPr="00E4448E" w:rsidRDefault="00321F25" w:rsidP="00321F25">
      <w:pPr>
        <w:numPr>
          <w:ilvl w:val="1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GFS(</w:t>
      </w:r>
      <w:proofErr w:type="spellStart"/>
      <w:r w:rsidRPr="00E4448E">
        <w:rPr>
          <w:rFonts w:asciiTheme="majorHAnsi" w:hAnsiTheme="majorHAnsi" w:cstheme="majorHAnsi"/>
          <w:sz w:val="24"/>
          <w:szCs w:val="24"/>
        </w:rPr>
        <w:t>Grandfather-Father-Son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>),</w:t>
      </w:r>
    </w:p>
    <w:p w:rsidR="00321F25" w:rsidRPr="00E4448E" w:rsidRDefault="00321F25" w:rsidP="00321F25">
      <w:pPr>
        <w:numPr>
          <w:ilvl w:val="1"/>
          <w:numId w:val="19"/>
        </w:num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 w:rsidRPr="00E4448E">
        <w:rPr>
          <w:rFonts w:asciiTheme="majorHAnsi" w:hAnsiTheme="majorHAnsi" w:cstheme="majorHAnsi"/>
          <w:sz w:val="24"/>
          <w:szCs w:val="24"/>
          <w:lang w:val="en-US"/>
        </w:rPr>
        <w:t>FIFO(First-In, First-Out).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Oprogramowanie umożliwia tworzenie kont użytkowników nie będących administratorami,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Konta użytkowników mogą być tworzone poprzez import pliku CSV,</w:t>
      </w:r>
    </w:p>
    <w:p w:rsidR="00321F25" w:rsidRPr="00E4448E" w:rsidRDefault="00321F25" w:rsidP="00321F25">
      <w:pPr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lastRenderedPageBreak/>
        <w:t>Oprogramowanie umożliwia tworzenie grup urządzeń,</w:t>
      </w:r>
    </w:p>
    <w:p w:rsidR="00321F25" w:rsidRPr="00E4448E" w:rsidRDefault="00321F25" w:rsidP="00321F25">
      <w:pPr>
        <w:numPr>
          <w:ilvl w:val="0"/>
          <w:numId w:val="2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 xml:space="preserve">Oprogramowanie zapewnia zoptymalizowaną trasę transmisji danych poprzez możliwość wybrania dowolnego </w:t>
      </w:r>
      <w:proofErr w:type="spellStart"/>
      <w:r w:rsidRPr="00E4448E">
        <w:rPr>
          <w:rFonts w:asciiTheme="majorHAnsi" w:hAnsiTheme="majorHAnsi" w:cstheme="majorHAnsi"/>
          <w:sz w:val="24"/>
          <w:szCs w:val="24"/>
        </w:rPr>
        <w:t>workera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 xml:space="preserve">(urządzenia, które odpowiadać będzie za pobieranie danych z konkretnych usług) oraz </w:t>
      </w:r>
      <w:proofErr w:type="spellStart"/>
      <w:r w:rsidRPr="00E4448E">
        <w:rPr>
          <w:rFonts w:asciiTheme="majorHAnsi" w:hAnsiTheme="majorHAnsi" w:cstheme="majorHAnsi"/>
          <w:sz w:val="24"/>
          <w:szCs w:val="24"/>
        </w:rPr>
        <w:t>browsera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>(urządzenia, które będzie wykorzystywane do przeszukiwania m.in. magazynów).</w:t>
      </w:r>
    </w:p>
    <w:p w:rsidR="00321F25" w:rsidRDefault="00321F25" w:rsidP="00321F25">
      <w:pPr>
        <w:numPr>
          <w:ilvl w:val="0"/>
          <w:numId w:val="2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 xml:space="preserve">System pozwala na zarządzanie </w:t>
      </w:r>
      <w:proofErr w:type="spellStart"/>
      <w:r w:rsidRPr="00E4448E">
        <w:rPr>
          <w:rFonts w:asciiTheme="majorHAnsi" w:hAnsiTheme="majorHAnsi" w:cstheme="majorHAnsi"/>
          <w:sz w:val="24"/>
          <w:szCs w:val="24"/>
        </w:rPr>
        <w:t>multi-tenantowe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 xml:space="preserve"> - umożliwia tworzenie wielu kont administracyjnych z dedykowanymi rolami oraz uprawnieniami, jak m. in.:</w:t>
      </w:r>
    </w:p>
    <w:p w:rsidR="00321F25" w:rsidRPr="00E4448E" w:rsidRDefault="00321F25" w:rsidP="00321F25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321F25" w:rsidRPr="00E4448E" w:rsidRDefault="00321F25" w:rsidP="00321F25">
      <w:pPr>
        <w:numPr>
          <w:ilvl w:val="1"/>
          <w:numId w:val="2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 xml:space="preserve">System Administrator, </w:t>
      </w:r>
    </w:p>
    <w:p w:rsidR="00321F25" w:rsidRPr="00E4448E" w:rsidRDefault="00321F25" w:rsidP="00321F25">
      <w:pPr>
        <w:numPr>
          <w:ilvl w:val="1"/>
          <w:numId w:val="2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 xml:space="preserve">Backup operator, </w:t>
      </w:r>
    </w:p>
    <w:p w:rsidR="00321F25" w:rsidRPr="00E4448E" w:rsidRDefault="00321F25" w:rsidP="00321F25">
      <w:pPr>
        <w:numPr>
          <w:ilvl w:val="1"/>
          <w:numId w:val="25"/>
        </w:num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E4448E">
        <w:rPr>
          <w:rFonts w:asciiTheme="majorHAnsi" w:hAnsiTheme="majorHAnsi" w:cstheme="majorHAnsi"/>
          <w:sz w:val="24"/>
          <w:szCs w:val="24"/>
        </w:rPr>
        <w:t>Restore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 xml:space="preserve"> operator,</w:t>
      </w:r>
    </w:p>
    <w:p w:rsidR="00321F25" w:rsidRPr="00E4448E" w:rsidRDefault="00321F25" w:rsidP="00321F25">
      <w:pPr>
        <w:numPr>
          <w:ilvl w:val="1"/>
          <w:numId w:val="25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Viewer.</w:t>
      </w:r>
    </w:p>
    <w:p w:rsidR="00321F25" w:rsidRPr="00E4448E" w:rsidRDefault="00321F25" w:rsidP="00321F25">
      <w:pPr>
        <w:pStyle w:val="Nagwek1"/>
        <w:rPr>
          <w:rFonts w:asciiTheme="majorHAnsi" w:hAnsiTheme="majorHAnsi" w:cstheme="majorHAnsi"/>
        </w:rPr>
      </w:pPr>
      <w:bookmarkStart w:id="4" w:name="_a7rj0ihhf064" w:colFirst="0" w:colLast="0"/>
      <w:bookmarkEnd w:id="4"/>
      <w:r w:rsidRPr="00E4448E">
        <w:rPr>
          <w:rFonts w:asciiTheme="majorHAnsi" w:hAnsiTheme="majorHAnsi" w:cstheme="majorHAnsi"/>
        </w:rPr>
        <w:t>Składowanie danych:</w:t>
      </w:r>
    </w:p>
    <w:p w:rsidR="00321F25" w:rsidRPr="00E4448E" w:rsidRDefault="00321F25" w:rsidP="00321F25">
      <w:pPr>
        <w:numPr>
          <w:ilvl w:val="0"/>
          <w:numId w:val="24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 xml:space="preserve">Oprogramowanie jest systemem </w:t>
      </w:r>
      <w:proofErr w:type="spellStart"/>
      <w:r w:rsidRPr="00E4448E">
        <w:rPr>
          <w:rFonts w:asciiTheme="majorHAnsi" w:hAnsiTheme="majorHAnsi" w:cstheme="majorHAnsi"/>
        </w:rPr>
        <w:t>multi-storageowym</w:t>
      </w:r>
      <w:proofErr w:type="spellEnd"/>
      <w:r w:rsidRPr="00E4448E">
        <w:rPr>
          <w:rFonts w:asciiTheme="majorHAnsi" w:hAnsiTheme="majorHAnsi" w:cstheme="majorHAnsi"/>
        </w:rPr>
        <w:t xml:space="preserve"> i umożliwia tworzenie wielu repozytoriów danych jednocześnie,</w:t>
      </w:r>
    </w:p>
    <w:p w:rsidR="00321F25" w:rsidRPr="00E4448E" w:rsidRDefault="00321F25" w:rsidP="00321F25">
      <w:pPr>
        <w:numPr>
          <w:ilvl w:val="0"/>
          <w:numId w:val="27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System umożliwia składowanie danych:</w:t>
      </w:r>
    </w:p>
    <w:p w:rsidR="00321F25" w:rsidRPr="00E4448E" w:rsidRDefault="00321F25" w:rsidP="00321F25">
      <w:pPr>
        <w:numPr>
          <w:ilvl w:val="1"/>
          <w:numId w:val="27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Lokalnie:</w:t>
      </w:r>
    </w:p>
    <w:p w:rsidR="00321F25" w:rsidRPr="00E4448E" w:rsidRDefault="00321F25" w:rsidP="00321F25">
      <w:pPr>
        <w:numPr>
          <w:ilvl w:val="2"/>
          <w:numId w:val="27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Zasób SMB,</w:t>
      </w:r>
    </w:p>
    <w:p w:rsidR="00321F25" w:rsidRPr="00E4448E" w:rsidRDefault="00321F25" w:rsidP="00321F25">
      <w:pPr>
        <w:numPr>
          <w:ilvl w:val="2"/>
          <w:numId w:val="27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Zasób NFS,</w:t>
      </w:r>
    </w:p>
    <w:p w:rsidR="00321F25" w:rsidRPr="00E4448E" w:rsidRDefault="00321F25" w:rsidP="00321F25">
      <w:pPr>
        <w:numPr>
          <w:ilvl w:val="2"/>
          <w:numId w:val="27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Zasób ISCSI,</w:t>
      </w:r>
    </w:p>
    <w:p w:rsidR="00321F25" w:rsidRPr="00E4448E" w:rsidRDefault="00321F25" w:rsidP="00321F25">
      <w:pPr>
        <w:numPr>
          <w:ilvl w:val="2"/>
          <w:numId w:val="27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Zasób S3,</w:t>
      </w:r>
    </w:p>
    <w:p w:rsidR="00321F25" w:rsidRPr="00E4448E" w:rsidRDefault="00321F25" w:rsidP="00321F25">
      <w:pPr>
        <w:numPr>
          <w:ilvl w:val="2"/>
          <w:numId w:val="27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Katalog zabezpieczonego urządzenia.</w:t>
      </w:r>
    </w:p>
    <w:p w:rsidR="00321F25" w:rsidRPr="00E4448E" w:rsidRDefault="00321F25" w:rsidP="00321F25">
      <w:pPr>
        <w:numPr>
          <w:ilvl w:val="1"/>
          <w:numId w:val="27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W chmurze:</w:t>
      </w:r>
    </w:p>
    <w:p w:rsidR="00321F25" w:rsidRPr="00E4448E" w:rsidRDefault="00321F25" w:rsidP="00321F25">
      <w:pPr>
        <w:numPr>
          <w:ilvl w:val="2"/>
          <w:numId w:val="27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Amazon Web Service,</w:t>
      </w:r>
    </w:p>
    <w:p w:rsidR="00321F25" w:rsidRPr="00E4448E" w:rsidRDefault="00321F25" w:rsidP="00321F25">
      <w:pPr>
        <w:numPr>
          <w:ilvl w:val="2"/>
          <w:numId w:val="27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Magazyn zgodny z S3,</w:t>
      </w:r>
    </w:p>
    <w:p w:rsidR="00321F25" w:rsidRPr="00E4448E" w:rsidRDefault="00321F25" w:rsidP="00321F25">
      <w:pPr>
        <w:numPr>
          <w:ilvl w:val="2"/>
          <w:numId w:val="27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Dostarczanej przez producenta.</w:t>
      </w:r>
    </w:p>
    <w:p w:rsidR="00321F25" w:rsidRPr="00E4448E" w:rsidRDefault="00321F25" w:rsidP="00321F25">
      <w:pPr>
        <w:numPr>
          <w:ilvl w:val="0"/>
          <w:numId w:val="24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System pozwala na zdefiniowanie zapasowej ścieżki repozytorium, na wypadek niedostępności głównej lokalizacji,</w:t>
      </w:r>
    </w:p>
    <w:p w:rsidR="00321F25" w:rsidRPr="00E4448E" w:rsidRDefault="00321F25" w:rsidP="00321F25">
      <w:pPr>
        <w:numPr>
          <w:ilvl w:val="0"/>
          <w:numId w:val="24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System oferuje mechanizm składowania kopii backupowych (retencja danych) w nieskończoność lub oparty o czas i cykle.</w:t>
      </w:r>
    </w:p>
    <w:p w:rsidR="00321F25" w:rsidRPr="00E4448E" w:rsidRDefault="00321F25" w:rsidP="00321F25">
      <w:pPr>
        <w:ind w:left="720"/>
        <w:rPr>
          <w:rFonts w:asciiTheme="majorHAnsi" w:hAnsiTheme="majorHAnsi" w:cstheme="majorHAnsi"/>
        </w:rPr>
      </w:pPr>
    </w:p>
    <w:p w:rsidR="00321F25" w:rsidRPr="00E4448E" w:rsidRDefault="00321F25" w:rsidP="00321F25">
      <w:pPr>
        <w:pStyle w:val="Nagwek1"/>
        <w:rPr>
          <w:rFonts w:asciiTheme="majorHAnsi" w:hAnsiTheme="majorHAnsi" w:cstheme="majorHAnsi"/>
        </w:rPr>
      </w:pPr>
      <w:bookmarkStart w:id="5" w:name="_ck9vfyvet8kp" w:colFirst="0" w:colLast="0"/>
      <w:bookmarkEnd w:id="5"/>
      <w:r w:rsidRPr="00E4448E">
        <w:rPr>
          <w:rFonts w:asciiTheme="majorHAnsi" w:hAnsiTheme="majorHAnsi" w:cstheme="majorHAnsi"/>
        </w:rPr>
        <w:t>Odtwarzanie:</w:t>
      </w:r>
    </w:p>
    <w:p w:rsidR="00321F25" w:rsidRPr="00E4448E" w:rsidRDefault="00321F25" w:rsidP="00321F25">
      <w:pPr>
        <w:numPr>
          <w:ilvl w:val="0"/>
          <w:numId w:val="2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 xml:space="preserve">Odtwarzanie </w:t>
      </w:r>
      <w:proofErr w:type="spellStart"/>
      <w:r w:rsidRPr="00E4448E">
        <w:rPr>
          <w:rFonts w:asciiTheme="majorHAnsi" w:hAnsiTheme="majorHAnsi" w:cstheme="majorHAnsi"/>
          <w:sz w:val="24"/>
          <w:szCs w:val="24"/>
        </w:rPr>
        <w:t>granularne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>:</w:t>
      </w:r>
    </w:p>
    <w:p w:rsidR="00321F25" w:rsidRPr="00E4448E" w:rsidRDefault="00321F25" w:rsidP="00321F25">
      <w:pPr>
        <w:numPr>
          <w:ilvl w:val="1"/>
          <w:numId w:val="23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Pojedynczych plików z kopii obrazu dysku,</w:t>
      </w:r>
    </w:p>
    <w:p w:rsidR="00321F25" w:rsidRPr="00E4448E" w:rsidRDefault="00321F25" w:rsidP="00321F25">
      <w:pPr>
        <w:numPr>
          <w:ilvl w:val="1"/>
          <w:numId w:val="23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Pojedynczych wiadomości z kopii skrzynki pocztowej Microsoft 365,</w:t>
      </w:r>
    </w:p>
    <w:p w:rsidR="00321F25" w:rsidRPr="00E4448E" w:rsidRDefault="00321F25" w:rsidP="00321F25">
      <w:pPr>
        <w:numPr>
          <w:ilvl w:val="0"/>
          <w:numId w:val="2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 xml:space="preserve">Wykorzystanie funkcjonalności </w:t>
      </w:r>
      <w:proofErr w:type="spellStart"/>
      <w:r w:rsidRPr="00E4448E">
        <w:rPr>
          <w:rFonts w:asciiTheme="majorHAnsi" w:hAnsiTheme="majorHAnsi" w:cstheme="majorHAnsi"/>
          <w:sz w:val="24"/>
          <w:szCs w:val="24"/>
        </w:rPr>
        <w:t>Bare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 xml:space="preserve"> Metal </w:t>
      </w:r>
      <w:proofErr w:type="spellStart"/>
      <w:r w:rsidRPr="00E4448E">
        <w:rPr>
          <w:rFonts w:asciiTheme="majorHAnsi" w:hAnsiTheme="majorHAnsi" w:cstheme="majorHAnsi"/>
          <w:sz w:val="24"/>
          <w:szCs w:val="24"/>
        </w:rPr>
        <w:t>Restore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>(kopii zapasowej całego dysku - łącznie z partycjami i danymi startowymi) dla odtwarzania systemu po awarii, wsparcie dostępne jest dla systemów:</w:t>
      </w:r>
    </w:p>
    <w:p w:rsidR="00321F25" w:rsidRPr="00E4448E" w:rsidRDefault="00321F25" w:rsidP="00321F25">
      <w:pPr>
        <w:numPr>
          <w:ilvl w:val="1"/>
          <w:numId w:val="23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Windows: 7+,</w:t>
      </w:r>
    </w:p>
    <w:p w:rsidR="00321F25" w:rsidRPr="00E4448E" w:rsidRDefault="00321F25" w:rsidP="00321F25">
      <w:pPr>
        <w:numPr>
          <w:ilvl w:val="1"/>
          <w:numId w:val="23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lastRenderedPageBreak/>
        <w:t>Windows Server: 2008 R2+,</w:t>
      </w:r>
    </w:p>
    <w:p w:rsidR="00321F25" w:rsidRPr="00E4448E" w:rsidRDefault="00321F25" w:rsidP="00321F25">
      <w:pPr>
        <w:numPr>
          <w:ilvl w:val="0"/>
          <w:numId w:val="23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 xml:space="preserve">Odtwarzanie </w:t>
      </w:r>
      <w:proofErr w:type="spellStart"/>
      <w:r w:rsidRPr="00E4448E">
        <w:rPr>
          <w:rFonts w:asciiTheme="majorHAnsi" w:hAnsiTheme="majorHAnsi" w:cstheme="majorHAnsi"/>
        </w:rPr>
        <w:t>Bare</w:t>
      </w:r>
      <w:proofErr w:type="spellEnd"/>
      <w:r w:rsidRPr="00E4448E">
        <w:rPr>
          <w:rFonts w:asciiTheme="majorHAnsi" w:hAnsiTheme="majorHAnsi" w:cstheme="majorHAnsi"/>
        </w:rPr>
        <w:t xml:space="preserve"> metal </w:t>
      </w:r>
      <w:proofErr w:type="spellStart"/>
      <w:r w:rsidRPr="00E4448E">
        <w:rPr>
          <w:rFonts w:asciiTheme="majorHAnsi" w:hAnsiTheme="majorHAnsi" w:cstheme="majorHAnsi"/>
        </w:rPr>
        <w:t>Restore</w:t>
      </w:r>
      <w:proofErr w:type="spellEnd"/>
      <w:r w:rsidRPr="00E4448E">
        <w:rPr>
          <w:rFonts w:asciiTheme="majorHAnsi" w:hAnsiTheme="majorHAnsi" w:cstheme="majorHAnsi"/>
        </w:rPr>
        <w:t xml:space="preserve"> może odbywać się na takim samym sprzęcie, jak ten który był </w:t>
      </w:r>
      <w:proofErr w:type="spellStart"/>
      <w:r w:rsidRPr="00E4448E">
        <w:rPr>
          <w:rFonts w:asciiTheme="majorHAnsi" w:hAnsiTheme="majorHAnsi" w:cstheme="majorHAnsi"/>
        </w:rPr>
        <w:t>backupowany</w:t>
      </w:r>
      <w:proofErr w:type="spellEnd"/>
      <w:r w:rsidRPr="00E4448E">
        <w:rPr>
          <w:rFonts w:asciiTheme="majorHAnsi" w:hAnsiTheme="majorHAnsi" w:cstheme="majorHAnsi"/>
        </w:rPr>
        <w:t>, jak również na zupełnie innym komputerze lub serwerze z automatycznym dopasowaniem sterowników oraz z możliwością dodania sterowników przez użytkownika.</w:t>
      </w:r>
    </w:p>
    <w:p w:rsidR="00321F25" w:rsidRPr="00E4448E" w:rsidRDefault="00321F25" w:rsidP="00321F25">
      <w:pPr>
        <w:numPr>
          <w:ilvl w:val="0"/>
          <w:numId w:val="23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 xml:space="preserve">Uruchamianie procesu </w:t>
      </w:r>
      <w:proofErr w:type="spellStart"/>
      <w:r w:rsidRPr="00E4448E">
        <w:rPr>
          <w:rFonts w:asciiTheme="majorHAnsi" w:hAnsiTheme="majorHAnsi" w:cstheme="majorHAnsi"/>
        </w:rPr>
        <w:t>Bare</w:t>
      </w:r>
      <w:proofErr w:type="spellEnd"/>
      <w:r w:rsidRPr="00E4448E">
        <w:rPr>
          <w:rFonts w:asciiTheme="majorHAnsi" w:hAnsiTheme="majorHAnsi" w:cstheme="majorHAnsi"/>
        </w:rPr>
        <w:t xml:space="preserve"> Metal </w:t>
      </w:r>
      <w:proofErr w:type="spellStart"/>
      <w:r w:rsidRPr="00E4448E">
        <w:rPr>
          <w:rFonts w:asciiTheme="majorHAnsi" w:hAnsiTheme="majorHAnsi" w:cstheme="majorHAnsi"/>
        </w:rPr>
        <w:t>Restore</w:t>
      </w:r>
      <w:proofErr w:type="spellEnd"/>
      <w:r w:rsidRPr="00E4448E">
        <w:rPr>
          <w:rFonts w:asciiTheme="majorHAnsi" w:hAnsiTheme="majorHAnsi" w:cstheme="majorHAnsi"/>
        </w:rPr>
        <w:t xml:space="preserve"> odbywa się z </w:t>
      </w:r>
      <w:proofErr w:type="spellStart"/>
      <w:r w:rsidRPr="00E4448E">
        <w:rPr>
          <w:rFonts w:asciiTheme="majorHAnsi" w:hAnsiTheme="majorHAnsi" w:cstheme="majorHAnsi"/>
        </w:rPr>
        <w:t>bootowalnej</w:t>
      </w:r>
      <w:proofErr w:type="spellEnd"/>
      <w:r w:rsidRPr="00E4448E">
        <w:rPr>
          <w:rFonts w:asciiTheme="majorHAnsi" w:hAnsiTheme="majorHAnsi" w:cstheme="majorHAnsi"/>
        </w:rPr>
        <w:t xml:space="preserve"> płyty CD</w:t>
      </w:r>
      <w:r>
        <w:rPr>
          <w:rFonts w:asciiTheme="majorHAnsi" w:hAnsiTheme="majorHAnsi" w:cstheme="majorHAnsi"/>
        </w:rPr>
        <w:t>, zewnętrznego dysku USB</w:t>
      </w:r>
      <w:r w:rsidRPr="00E4448E">
        <w:rPr>
          <w:rFonts w:asciiTheme="majorHAnsi" w:hAnsiTheme="majorHAnsi" w:cstheme="majorHAnsi"/>
        </w:rPr>
        <w:t xml:space="preserve"> lub </w:t>
      </w:r>
      <w:proofErr w:type="spellStart"/>
      <w:r w:rsidRPr="00E4448E">
        <w:rPr>
          <w:rFonts w:asciiTheme="majorHAnsi" w:hAnsiTheme="majorHAnsi" w:cstheme="majorHAnsi"/>
        </w:rPr>
        <w:t>pendrive’a</w:t>
      </w:r>
      <w:proofErr w:type="spellEnd"/>
      <w:r w:rsidRPr="00E4448E">
        <w:rPr>
          <w:rFonts w:asciiTheme="majorHAnsi" w:hAnsiTheme="majorHAnsi" w:cstheme="majorHAnsi"/>
        </w:rPr>
        <w:t>,</w:t>
      </w:r>
    </w:p>
    <w:p w:rsidR="00321F25" w:rsidRPr="00E4448E" w:rsidRDefault="00321F25" w:rsidP="00321F25">
      <w:pPr>
        <w:numPr>
          <w:ilvl w:val="0"/>
          <w:numId w:val="23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  <w:sz w:val="24"/>
          <w:szCs w:val="24"/>
        </w:rPr>
        <w:t>Oprogramowanie umożliwia odtwarzanie systemu w scenariuszach: P2P, P2V, V2P, V2V.</w:t>
      </w:r>
    </w:p>
    <w:p w:rsidR="00321F25" w:rsidRPr="00E4448E" w:rsidRDefault="00321F25" w:rsidP="00321F25">
      <w:pPr>
        <w:numPr>
          <w:ilvl w:val="0"/>
          <w:numId w:val="2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Oprogramowanie umożliwia odtwarzanie kopii obrazu dysku w wybranym formacie(VHD, VHDX, VMDK),</w:t>
      </w:r>
    </w:p>
    <w:p w:rsidR="00321F25" w:rsidRPr="00E4448E" w:rsidRDefault="00321F25" w:rsidP="00321F25">
      <w:pPr>
        <w:numPr>
          <w:ilvl w:val="0"/>
          <w:numId w:val="2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Odtwarzanie zasobów plikowych bez praw dostępu(tzw. ACL),</w:t>
      </w:r>
    </w:p>
    <w:p w:rsidR="00321F25" w:rsidRPr="00E4448E" w:rsidRDefault="00321F25" w:rsidP="00321F25">
      <w:pPr>
        <w:numPr>
          <w:ilvl w:val="0"/>
          <w:numId w:val="2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Odtwarzanie zasobów plikowych z prawami dostępu,</w:t>
      </w:r>
    </w:p>
    <w:p w:rsidR="00321F25" w:rsidRPr="00E4448E" w:rsidRDefault="00321F25" w:rsidP="00321F25">
      <w:pPr>
        <w:numPr>
          <w:ilvl w:val="0"/>
          <w:numId w:val="2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Przywracanie plików pomiędzy systemami operacyjnymi(np. odtwarzanie danych plikowych Linux na systemie Windows),</w:t>
      </w:r>
    </w:p>
    <w:p w:rsidR="00321F25" w:rsidRPr="00E4448E" w:rsidRDefault="00321F25" w:rsidP="00321F25">
      <w:pPr>
        <w:numPr>
          <w:ilvl w:val="0"/>
          <w:numId w:val="2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Odtwarzanie danych według harmonogramu,</w:t>
      </w:r>
    </w:p>
    <w:p w:rsidR="00321F25" w:rsidRPr="00E4448E" w:rsidRDefault="00321F25" w:rsidP="00321F25">
      <w:pPr>
        <w:numPr>
          <w:ilvl w:val="0"/>
          <w:numId w:val="2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Przywracanie danych z określonego urządzenia/użytkownika,</w:t>
      </w:r>
    </w:p>
    <w:p w:rsidR="00321F25" w:rsidRPr="00E4448E" w:rsidRDefault="00321F25" w:rsidP="00321F25">
      <w:pPr>
        <w:numPr>
          <w:ilvl w:val="0"/>
          <w:numId w:val="2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Przywracanie kopii z wybranego magazynu.</w:t>
      </w:r>
    </w:p>
    <w:p w:rsidR="00321F25" w:rsidRPr="00E4448E" w:rsidRDefault="00321F25" w:rsidP="00321F25">
      <w:pPr>
        <w:numPr>
          <w:ilvl w:val="0"/>
          <w:numId w:val="2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Przywracanie danych Microsoft 365:</w:t>
      </w:r>
    </w:p>
    <w:p w:rsidR="00321F25" w:rsidRPr="00E4448E" w:rsidRDefault="00321F25" w:rsidP="00321F25">
      <w:pPr>
        <w:numPr>
          <w:ilvl w:val="1"/>
          <w:numId w:val="26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do wskazanej, dowolnej lokalizacji, na wybranym urządzeniu w formie pliku:</w:t>
      </w:r>
    </w:p>
    <w:p w:rsidR="00321F25" w:rsidRPr="00E4448E" w:rsidRDefault="00321F25" w:rsidP="00321F25">
      <w:pPr>
        <w:numPr>
          <w:ilvl w:val="2"/>
          <w:numId w:val="26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pst,</w:t>
      </w:r>
    </w:p>
    <w:p w:rsidR="00321F25" w:rsidRPr="00E4448E" w:rsidRDefault="00321F25" w:rsidP="00321F25">
      <w:pPr>
        <w:numPr>
          <w:ilvl w:val="2"/>
          <w:numId w:val="26"/>
        </w:numPr>
        <w:spacing w:after="0"/>
        <w:rPr>
          <w:rFonts w:asciiTheme="majorHAnsi" w:hAnsiTheme="majorHAnsi" w:cstheme="majorHAnsi"/>
        </w:rPr>
      </w:pPr>
      <w:proofErr w:type="spellStart"/>
      <w:r w:rsidRPr="00E4448E">
        <w:rPr>
          <w:rFonts w:asciiTheme="majorHAnsi" w:hAnsiTheme="majorHAnsi" w:cstheme="majorHAnsi"/>
        </w:rPr>
        <w:t>mbox</w:t>
      </w:r>
      <w:proofErr w:type="spellEnd"/>
      <w:r w:rsidRPr="00E4448E">
        <w:rPr>
          <w:rFonts w:asciiTheme="majorHAnsi" w:hAnsiTheme="majorHAnsi" w:cstheme="majorHAnsi"/>
        </w:rPr>
        <w:t>.</w:t>
      </w:r>
    </w:p>
    <w:p w:rsidR="00321F25" w:rsidRPr="00E4448E" w:rsidRDefault="00321F25" w:rsidP="00321F25">
      <w:pPr>
        <w:numPr>
          <w:ilvl w:val="1"/>
          <w:numId w:val="26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do istniejącego konta w usłudze Microsoft 365 (tego samego lub innego, w tym w innej organizacji),</w:t>
      </w:r>
    </w:p>
    <w:p w:rsidR="00321F25" w:rsidRPr="00E4448E" w:rsidRDefault="00321F25" w:rsidP="00321F25">
      <w:pPr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System posiada możliwość nieodwracalnego kasowania danych,</w:t>
      </w:r>
    </w:p>
    <w:p w:rsidR="00321F25" w:rsidRPr="00E4448E" w:rsidRDefault="00321F25" w:rsidP="00321F25">
      <w:pPr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Przywracanie repozytoriów GIT:</w:t>
      </w:r>
    </w:p>
    <w:p w:rsidR="00321F25" w:rsidRPr="00E4448E" w:rsidRDefault="00321F25" w:rsidP="00321F25">
      <w:pPr>
        <w:numPr>
          <w:ilvl w:val="1"/>
          <w:numId w:val="2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Przywracanie pomiędzy hostingami repozytoriów(</w:t>
      </w:r>
      <w:proofErr w:type="spellStart"/>
      <w:r w:rsidRPr="00E4448E">
        <w:rPr>
          <w:rFonts w:asciiTheme="majorHAnsi" w:hAnsiTheme="majorHAnsi" w:cstheme="majorHAnsi"/>
        </w:rPr>
        <w:t>GitHub</w:t>
      </w:r>
      <w:proofErr w:type="spellEnd"/>
      <w:r w:rsidRPr="00E4448E">
        <w:rPr>
          <w:rFonts w:asciiTheme="majorHAnsi" w:hAnsiTheme="majorHAnsi" w:cstheme="majorHAnsi"/>
        </w:rPr>
        <w:t>/</w:t>
      </w:r>
      <w:proofErr w:type="spellStart"/>
      <w:r w:rsidRPr="00E4448E">
        <w:rPr>
          <w:rFonts w:asciiTheme="majorHAnsi" w:hAnsiTheme="majorHAnsi" w:cstheme="majorHAnsi"/>
        </w:rPr>
        <w:t>BitBucket</w:t>
      </w:r>
      <w:proofErr w:type="spellEnd"/>
      <w:r w:rsidRPr="00E4448E">
        <w:rPr>
          <w:rFonts w:asciiTheme="majorHAnsi" w:hAnsiTheme="majorHAnsi" w:cstheme="majorHAnsi"/>
        </w:rPr>
        <w:t>),</w:t>
      </w:r>
    </w:p>
    <w:p w:rsidR="00321F25" w:rsidRPr="00E4448E" w:rsidRDefault="00321F25" w:rsidP="00321F25">
      <w:pPr>
        <w:numPr>
          <w:ilvl w:val="1"/>
          <w:numId w:val="2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przywracanie między kontami.</w:t>
      </w:r>
    </w:p>
    <w:p w:rsidR="00321F25" w:rsidRPr="00E4448E" w:rsidRDefault="00321F25" w:rsidP="00321F25">
      <w:pPr>
        <w:pStyle w:val="Nagwek1"/>
        <w:rPr>
          <w:rFonts w:asciiTheme="majorHAnsi" w:hAnsiTheme="majorHAnsi" w:cstheme="majorHAnsi"/>
        </w:rPr>
      </w:pPr>
      <w:bookmarkStart w:id="6" w:name="_xz84zzyt1ywj" w:colFirst="0" w:colLast="0"/>
      <w:bookmarkEnd w:id="6"/>
      <w:r w:rsidRPr="00E4448E">
        <w:rPr>
          <w:rFonts w:asciiTheme="majorHAnsi" w:hAnsiTheme="majorHAnsi" w:cstheme="majorHAnsi"/>
        </w:rPr>
        <w:t>Backup: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Wykonywanie pełnych, różnicowych, przyrostowych kopii zapasowych, a także backupu syntetycznego dla:</w:t>
      </w:r>
    </w:p>
    <w:p w:rsidR="00321F25" w:rsidRPr="00E4448E" w:rsidRDefault="00321F25" w:rsidP="00321F25">
      <w:pPr>
        <w:numPr>
          <w:ilvl w:val="1"/>
          <w:numId w:val="1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Systemów operacyjnych: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proofErr w:type="spellStart"/>
      <w:r w:rsidRPr="00E4448E">
        <w:rPr>
          <w:rFonts w:asciiTheme="majorHAnsi" w:hAnsiTheme="majorHAnsi" w:cstheme="majorHAnsi"/>
        </w:rPr>
        <w:t>Alpine</w:t>
      </w:r>
      <w:proofErr w:type="spellEnd"/>
      <w:r w:rsidRPr="00E4448E">
        <w:rPr>
          <w:rFonts w:asciiTheme="majorHAnsi" w:hAnsiTheme="majorHAnsi" w:cstheme="majorHAnsi"/>
        </w:rPr>
        <w:t xml:space="preserve"> 3.10+,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proofErr w:type="spellStart"/>
      <w:r w:rsidRPr="00E4448E">
        <w:rPr>
          <w:rFonts w:asciiTheme="majorHAnsi" w:hAnsiTheme="majorHAnsi" w:cstheme="majorHAnsi"/>
        </w:rPr>
        <w:t>Debian</w:t>
      </w:r>
      <w:proofErr w:type="spellEnd"/>
      <w:r w:rsidRPr="00E4448E">
        <w:rPr>
          <w:rFonts w:asciiTheme="majorHAnsi" w:hAnsiTheme="majorHAnsi" w:cstheme="majorHAnsi"/>
        </w:rPr>
        <w:t>: 9+,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proofErr w:type="spellStart"/>
      <w:r w:rsidRPr="00E4448E">
        <w:rPr>
          <w:rFonts w:asciiTheme="majorHAnsi" w:hAnsiTheme="majorHAnsi" w:cstheme="majorHAnsi"/>
        </w:rPr>
        <w:t>Ubuntu</w:t>
      </w:r>
      <w:proofErr w:type="spellEnd"/>
      <w:r w:rsidRPr="00E4448E">
        <w:rPr>
          <w:rFonts w:asciiTheme="majorHAnsi" w:hAnsiTheme="majorHAnsi" w:cstheme="majorHAnsi"/>
        </w:rPr>
        <w:t>: 16.04+,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Fedora: 29+,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proofErr w:type="spellStart"/>
      <w:r w:rsidRPr="00E4448E">
        <w:rPr>
          <w:rFonts w:asciiTheme="majorHAnsi" w:hAnsiTheme="majorHAnsi" w:cstheme="majorHAnsi"/>
        </w:rPr>
        <w:t>centOS</w:t>
      </w:r>
      <w:proofErr w:type="spellEnd"/>
      <w:r w:rsidRPr="00E4448E">
        <w:rPr>
          <w:rFonts w:asciiTheme="majorHAnsi" w:hAnsiTheme="majorHAnsi" w:cstheme="majorHAnsi"/>
        </w:rPr>
        <w:t>: 7+,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RHEL: 6+,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proofErr w:type="spellStart"/>
      <w:r w:rsidRPr="00E4448E">
        <w:rPr>
          <w:rFonts w:asciiTheme="majorHAnsi" w:hAnsiTheme="majorHAnsi" w:cstheme="majorHAnsi"/>
        </w:rPr>
        <w:t>openSUSE</w:t>
      </w:r>
      <w:proofErr w:type="spellEnd"/>
      <w:r w:rsidRPr="00E4448E">
        <w:rPr>
          <w:rFonts w:asciiTheme="majorHAnsi" w:hAnsiTheme="majorHAnsi" w:cstheme="majorHAnsi"/>
        </w:rPr>
        <w:t>: 15+,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  <w:lang w:val="en-US"/>
        </w:rPr>
      </w:pPr>
      <w:r w:rsidRPr="00E4448E">
        <w:rPr>
          <w:rFonts w:asciiTheme="majorHAnsi" w:hAnsiTheme="majorHAnsi" w:cstheme="majorHAnsi"/>
          <w:lang w:val="en-US"/>
        </w:rPr>
        <w:t>SUSE Enterprise Linux(SLES): 12 SP2+,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proofErr w:type="spellStart"/>
      <w:r w:rsidRPr="00E4448E">
        <w:rPr>
          <w:rFonts w:asciiTheme="majorHAnsi" w:hAnsiTheme="majorHAnsi" w:cstheme="majorHAnsi"/>
        </w:rPr>
        <w:t>macOS</w:t>
      </w:r>
      <w:proofErr w:type="spellEnd"/>
      <w:r w:rsidRPr="00E4448E">
        <w:rPr>
          <w:rFonts w:asciiTheme="majorHAnsi" w:hAnsiTheme="majorHAnsi" w:cstheme="majorHAnsi"/>
        </w:rPr>
        <w:t>: 10.13+,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Windows: 7</w:t>
      </w:r>
      <w:r>
        <w:rPr>
          <w:rFonts w:asciiTheme="majorHAnsi" w:hAnsiTheme="majorHAnsi" w:cstheme="majorHAnsi"/>
        </w:rPr>
        <w:t>+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Windows Server: 2008 R2+,</w:t>
      </w:r>
    </w:p>
    <w:p w:rsidR="00321F25" w:rsidRPr="00E4448E" w:rsidRDefault="00321F25" w:rsidP="00321F25">
      <w:pPr>
        <w:numPr>
          <w:ilvl w:val="1"/>
          <w:numId w:val="1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lastRenderedPageBreak/>
        <w:t>Środowisk wirtualnych: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proofErr w:type="spellStart"/>
      <w:r w:rsidRPr="00E4448E">
        <w:rPr>
          <w:rFonts w:asciiTheme="majorHAnsi" w:hAnsiTheme="majorHAnsi" w:cstheme="majorHAnsi"/>
        </w:rPr>
        <w:t>Hyper</w:t>
      </w:r>
      <w:proofErr w:type="spellEnd"/>
      <w:r w:rsidRPr="00E4448E">
        <w:rPr>
          <w:rFonts w:asciiTheme="majorHAnsi" w:hAnsiTheme="majorHAnsi" w:cstheme="majorHAnsi"/>
        </w:rPr>
        <w:t>-V,</w:t>
      </w:r>
    </w:p>
    <w:p w:rsidR="00321F25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proofErr w:type="spellStart"/>
      <w:r w:rsidRPr="00E4448E">
        <w:rPr>
          <w:rFonts w:asciiTheme="majorHAnsi" w:hAnsiTheme="majorHAnsi" w:cstheme="majorHAnsi"/>
        </w:rPr>
        <w:t>VMware</w:t>
      </w:r>
      <w:proofErr w:type="spellEnd"/>
      <w:r w:rsidRPr="00E4448E">
        <w:rPr>
          <w:rFonts w:asciiTheme="majorHAnsi" w:hAnsiTheme="majorHAnsi" w:cstheme="majorHAnsi"/>
        </w:rPr>
        <w:t>: 6.7+.</w:t>
      </w:r>
    </w:p>
    <w:p w:rsidR="00321F25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Dowolnych innych – </w:t>
      </w:r>
      <w:proofErr w:type="spellStart"/>
      <w:r>
        <w:rPr>
          <w:rFonts w:asciiTheme="majorHAnsi" w:hAnsiTheme="majorHAnsi" w:cstheme="majorHAnsi"/>
        </w:rPr>
        <w:t>agentowo</w:t>
      </w:r>
      <w:proofErr w:type="spellEnd"/>
      <w:r>
        <w:rPr>
          <w:rFonts w:asciiTheme="majorHAnsi" w:hAnsiTheme="majorHAnsi" w:cstheme="majorHAnsi"/>
        </w:rPr>
        <w:t xml:space="preserve">. </w:t>
      </w:r>
    </w:p>
    <w:p w:rsidR="00321F25" w:rsidRDefault="00321F25" w:rsidP="00321F25">
      <w:pPr>
        <w:ind w:left="2160"/>
        <w:rPr>
          <w:rFonts w:asciiTheme="majorHAnsi" w:hAnsiTheme="majorHAnsi" w:cstheme="majorHAnsi"/>
        </w:rPr>
      </w:pPr>
    </w:p>
    <w:p w:rsidR="00321F25" w:rsidRPr="00E4448E" w:rsidRDefault="00321F25" w:rsidP="00321F25">
      <w:pPr>
        <w:ind w:left="2160"/>
        <w:rPr>
          <w:rFonts w:asciiTheme="majorHAnsi" w:hAnsiTheme="majorHAnsi" w:cstheme="majorHAnsi"/>
        </w:rPr>
      </w:pPr>
    </w:p>
    <w:p w:rsidR="00321F25" w:rsidRPr="00E4448E" w:rsidRDefault="00321F25" w:rsidP="00321F25">
      <w:pPr>
        <w:numPr>
          <w:ilvl w:val="1"/>
          <w:numId w:val="1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Repozytoriów GIT: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proofErr w:type="spellStart"/>
      <w:r w:rsidRPr="00E4448E">
        <w:rPr>
          <w:rFonts w:asciiTheme="majorHAnsi" w:hAnsiTheme="majorHAnsi" w:cstheme="majorHAnsi"/>
        </w:rPr>
        <w:t>GitHub</w:t>
      </w:r>
      <w:proofErr w:type="spellEnd"/>
      <w:r w:rsidRPr="00E4448E">
        <w:rPr>
          <w:rFonts w:asciiTheme="majorHAnsi" w:hAnsiTheme="majorHAnsi" w:cstheme="majorHAnsi"/>
        </w:rPr>
        <w:t>,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proofErr w:type="spellStart"/>
      <w:r w:rsidRPr="00E4448E">
        <w:rPr>
          <w:rFonts w:asciiTheme="majorHAnsi" w:hAnsiTheme="majorHAnsi" w:cstheme="majorHAnsi"/>
        </w:rPr>
        <w:t>Bitbucket</w:t>
      </w:r>
      <w:proofErr w:type="spellEnd"/>
      <w:r w:rsidRPr="00E4448E">
        <w:rPr>
          <w:rFonts w:asciiTheme="majorHAnsi" w:hAnsiTheme="majorHAnsi" w:cstheme="majorHAnsi"/>
        </w:rPr>
        <w:t>.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Wykonywanie pełnych, różnicowych oraz przyrostowych oraz logów transakcyjnych kopii zapasowych dla:</w:t>
      </w:r>
    </w:p>
    <w:p w:rsidR="00321F25" w:rsidRPr="00E4448E" w:rsidRDefault="00321F25" w:rsidP="00321F25">
      <w:pPr>
        <w:numPr>
          <w:ilvl w:val="1"/>
          <w:numId w:val="18"/>
        </w:numPr>
        <w:spacing w:after="0"/>
        <w:rPr>
          <w:rFonts w:asciiTheme="majorHAnsi" w:hAnsiTheme="majorHAnsi" w:cstheme="majorHAnsi"/>
          <w:b/>
        </w:rPr>
      </w:pPr>
      <w:r w:rsidRPr="00E4448E">
        <w:rPr>
          <w:rFonts w:asciiTheme="majorHAnsi" w:hAnsiTheme="majorHAnsi" w:cstheme="majorHAnsi"/>
        </w:rPr>
        <w:t>Baz danych</w:t>
      </w:r>
      <w:r w:rsidRPr="00E4448E">
        <w:rPr>
          <w:rFonts w:asciiTheme="majorHAnsi" w:hAnsiTheme="majorHAnsi" w:cstheme="majorHAnsi"/>
          <w:b/>
        </w:rPr>
        <w:t>: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Microsoft SQL,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proofErr w:type="spellStart"/>
      <w:r w:rsidRPr="00E4448E">
        <w:rPr>
          <w:rFonts w:asciiTheme="majorHAnsi" w:hAnsiTheme="majorHAnsi" w:cstheme="majorHAnsi"/>
        </w:rPr>
        <w:t>MySQL</w:t>
      </w:r>
      <w:proofErr w:type="spellEnd"/>
      <w:r w:rsidRPr="00E4448E">
        <w:rPr>
          <w:rFonts w:asciiTheme="majorHAnsi" w:hAnsiTheme="majorHAnsi" w:cstheme="majorHAnsi"/>
        </w:rPr>
        <w:t>,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proofErr w:type="spellStart"/>
      <w:r w:rsidRPr="00E4448E">
        <w:rPr>
          <w:rFonts w:asciiTheme="majorHAnsi" w:hAnsiTheme="majorHAnsi" w:cstheme="majorHAnsi"/>
        </w:rPr>
        <w:t>PostgreSQL</w:t>
      </w:r>
      <w:proofErr w:type="spellEnd"/>
      <w:r w:rsidRPr="00E4448E">
        <w:rPr>
          <w:rFonts w:asciiTheme="majorHAnsi" w:hAnsiTheme="majorHAnsi" w:cstheme="majorHAnsi"/>
        </w:rPr>
        <w:t>,</w:t>
      </w:r>
    </w:p>
    <w:p w:rsidR="00321F25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proofErr w:type="spellStart"/>
      <w:r w:rsidRPr="00E4448E">
        <w:rPr>
          <w:rFonts w:asciiTheme="majorHAnsi" w:hAnsiTheme="majorHAnsi" w:cstheme="majorHAnsi"/>
        </w:rPr>
        <w:t>Firebird</w:t>
      </w:r>
      <w:proofErr w:type="spellEnd"/>
      <w:r w:rsidRPr="00E4448E">
        <w:rPr>
          <w:rFonts w:asciiTheme="majorHAnsi" w:hAnsiTheme="majorHAnsi" w:cstheme="majorHAnsi"/>
        </w:rPr>
        <w:t>,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Oracle</w:t>
      </w:r>
      <w:proofErr w:type="spellEnd"/>
      <w:r>
        <w:rPr>
          <w:rFonts w:asciiTheme="majorHAnsi" w:hAnsiTheme="majorHAnsi" w:cstheme="majorHAnsi"/>
        </w:rPr>
        <w:t>,</w:t>
      </w:r>
    </w:p>
    <w:p w:rsidR="00321F25" w:rsidRPr="00E4448E" w:rsidRDefault="00321F25" w:rsidP="00321F25">
      <w:pPr>
        <w:numPr>
          <w:ilvl w:val="2"/>
          <w:numId w:val="1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 xml:space="preserve">Dowolnych innych przez podpięcie skryptów </w:t>
      </w:r>
      <w:proofErr w:type="spellStart"/>
      <w:r w:rsidRPr="00E4448E">
        <w:rPr>
          <w:rFonts w:asciiTheme="majorHAnsi" w:hAnsiTheme="majorHAnsi" w:cstheme="majorHAnsi"/>
        </w:rPr>
        <w:t>pre</w:t>
      </w:r>
      <w:proofErr w:type="spellEnd"/>
      <w:r w:rsidRPr="00E4448E">
        <w:rPr>
          <w:rFonts w:asciiTheme="majorHAnsi" w:hAnsiTheme="majorHAnsi" w:cstheme="majorHAnsi"/>
        </w:rPr>
        <w:t>/post.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 xml:space="preserve">Szyfrowanie danych wykonywana po stronie stacji roboczej za pomocą algorytmu AES </w:t>
      </w:r>
      <w:r w:rsidRPr="00E4448E">
        <w:rPr>
          <w:rFonts w:asciiTheme="majorHAnsi" w:hAnsiTheme="majorHAnsi" w:cstheme="majorHAnsi"/>
        </w:rPr>
        <w:t>w trybie CBC z kluczem szyfrującym o długości:</w:t>
      </w:r>
    </w:p>
    <w:p w:rsidR="00321F25" w:rsidRPr="00E4448E" w:rsidRDefault="00321F25" w:rsidP="00321F25">
      <w:pPr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</w:rPr>
        <w:t xml:space="preserve"> 128 bit,</w:t>
      </w:r>
    </w:p>
    <w:p w:rsidR="00321F25" w:rsidRPr="00E4448E" w:rsidRDefault="00321F25" w:rsidP="00321F25">
      <w:pPr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</w:rPr>
        <w:t xml:space="preserve"> 192 bit,</w:t>
      </w:r>
    </w:p>
    <w:p w:rsidR="00321F25" w:rsidRPr="00E4448E" w:rsidRDefault="00321F25" w:rsidP="00321F25">
      <w:pPr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</w:rPr>
        <w:t xml:space="preserve"> 256 bit.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Kompresja danych wykonywana po stronie stacji roboczej za pomocą algorytmów:</w:t>
      </w:r>
    </w:p>
    <w:p w:rsidR="00321F25" w:rsidRPr="00E4448E" w:rsidRDefault="00321F25" w:rsidP="00321F25">
      <w:pPr>
        <w:numPr>
          <w:ilvl w:val="1"/>
          <w:numId w:val="18"/>
        </w:numPr>
        <w:spacing w:after="0"/>
        <w:rPr>
          <w:rFonts w:asciiTheme="majorHAnsi" w:hAnsiTheme="majorHAnsi" w:cstheme="majorHAnsi"/>
        </w:rPr>
      </w:pPr>
      <w:proofErr w:type="spellStart"/>
      <w:r w:rsidRPr="00E4448E">
        <w:rPr>
          <w:rFonts w:asciiTheme="majorHAnsi" w:hAnsiTheme="majorHAnsi" w:cstheme="majorHAnsi"/>
        </w:rPr>
        <w:t>ZStandard</w:t>
      </w:r>
      <w:proofErr w:type="spellEnd"/>
      <w:r w:rsidRPr="00E4448E">
        <w:rPr>
          <w:rFonts w:asciiTheme="majorHAnsi" w:hAnsiTheme="majorHAnsi" w:cstheme="majorHAnsi"/>
        </w:rPr>
        <w:t>,</w:t>
      </w:r>
    </w:p>
    <w:p w:rsidR="00321F25" w:rsidRPr="00E4448E" w:rsidRDefault="00321F25" w:rsidP="00321F25">
      <w:pPr>
        <w:numPr>
          <w:ilvl w:val="1"/>
          <w:numId w:val="1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LZ4.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Oprogramowanie umożliwia zarządzanie poziomem kompresji,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Wykonywanie kopii zapasowej otwartych plików(VSS),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System umożliwia uruchamianie skryptów przed i po backupie,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System umożliwia uruchamianie skryptów po wykonaniu migawki VSS,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System umożliwia automatyczne ponawianie prób utworzenia kopii zapasowej w przypadku błędów,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Backup jednego oraz wielu dysków/całego systemu operacyjnego(Windows) ze wsparciem dla partycji MBR oraz GPT,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Backup plikowy,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Oprogramowanie realizuje funkcjonalność jednoczesnego backupu wielu strumieni danych na to samo urządzenie dyskowe,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Oprogramowanie umożliwia konsolidację wersji kopii zapasowych,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 xml:space="preserve">Oprogramowanie zapewnia backup jednoprzebiegowy - nawet w przypadku wymagania </w:t>
      </w:r>
      <w:proofErr w:type="spellStart"/>
      <w:r w:rsidRPr="00E4448E">
        <w:rPr>
          <w:rFonts w:asciiTheme="majorHAnsi" w:hAnsiTheme="majorHAnsi" w:cstheme="majorHAnsi"/>
          <w:sz w:val="24"/>
          <w:szCs w:val="24"/>
        </w:rPr>
        <w:t>granularnego</w:t>
      </w:r>
      <w:proofErr w:type="spellEnd"/>
      <w:r w:rsidRPr="00E4448E">
        <w:rPr>
          <w:rFonts w:asciiTheme="majorHAnsi" w:hAnsiTheme="majorHAnsi" w:cstheme="majorHAnsi"/>
          <w:sz w:val="24"/>
          <w:szCs w:val="24"/>
        </w:rPr>
        <w:t xml:space="preserve"> odtworzenia,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Oprogramowanie pozwala na automatyczne uruchomienie kopii zapasowej podczas zamykania systemu operacyjnego.</w:t>
      </w:r>
    </w:p>
    <w:p w:rsidR="00321F25" w:rsidRPr="00E4448E" w:rsidRDefault="00321F25" w:rsidP="00321F25">
      <w:pPr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 xml:space="preserve">Oprogramowanie pozwala na backup zaszyfrowanych partycji. </w:t>
      </w:r>
    </w:p>
    <w:p w:rsidR="00321F25" w:rsidRPr="00E4448E" w:rsidRDefault="00321F25" w:rsidP="00321F25">
      <w:pPr>
        <w:pStyle w:val="Nagwek2"/>
        <w:rPr>
          <w:rFonts w:asciiTheme="majorHAnsi" w:hAnsiTheme="majorHAnsi" w:cstheme="majorHAnsi"/>
        </w:rPr>
      </w:pPr>
      <w:bookmarkStart w:id="7" w:name="_h9kmji1rog5w" w:colFirst="0" w:colLast="0"/>
      <w:bookmarkStart w:id="8" w:name="_bs3aiz7n870r" w:colFirst="0" w:colLast="0"/>
      <w:bookmarkEnd w:id="7"/>
      <w:bookmarkEnd w:id="8"/>
      <w:r w:rsidRPr="00E4448E">
        <w:rPr>
          <w:rFonts w:asciiTheme="majorHAnsi" w:hAnsiTheme="majorHAnsi" w:cstheme="majorHAnsi"/>
        </w:rPr>
        <w:lastRenderedPageBreak/>
        <w:t>GIT</w:t>
      </w:r>
    </w:p>
    <w:p w:rsidR="00321F25" w:rsidRPr="00E4448E" w:rsidRDefault="00321F25" w:rsidP="00321F25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Oprogramowanie zapewnia wsparcie dla repozytoriów lokalnych oraz zdalnych(dostępnych w usługach zewnętrznych),</w:t>
      </w:r>
    </w:p>
    <w:p w:rsidR="00321F25" w:rsidRPr="00E4448E" w:rsidRDefault="00321F25" w:rsidP="00321F25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 xml:space="preserve">Oprogramowanie umożliwia zabezpieczenie metadanych repozytoriów(w zależności od zabezpieczanej usługi m.in.: </w:t>
      </w:r>
      <w:proofErr w:type="spellStart"/>
      <w:r w:rsidRPr="00E4448E">
        <w:rPr>
          <w:rFonts w:asciiTheme="majorHAnsi" w:hAnsiTheme="majorHAnsi" w:cstheme="majorHAnsi"/>
        </w:rPr>
        <w:t>issues</w:t>
      </w:r>
      <w:proofErr w:type="spellEnd"/>
      <w:r w:rsidRPr="00E4448E">
        <w:rPr>
          <w:rFonts w:asciiTheme="majorHAnsi" w:hAnsiTheme="majorHAnsi" w:cstheme="majorHAnsi"/>
        </w:rPr>
        <w:t xml:space="preserve">, </w:t>
      </w:r>
      <w:proofErr w:type="spellStart"/>
      <w:r w:rsidRPr="00E4448E">
        <w:rPr>
          <w:rFonts w:asciiTheme="majorHAnsi" w:hAnsiTheme="majorHAnsi" w:cstheme="majorHAnsi"/>
        </w:rPr>
        <w:t>pull</w:t>
      </w:r>
      <w:proofErr w:type="spellEnd"/>
      <w:r w:rsidRPr="00E4448E">
        <w:rPr>
          <w:rFonts w:asciiTheme="majorHAnsi" w:hAnsiTheme="majorHAnsi" w:cstheme="majorHAnsi"/>
        </w:rPr>
        <w:t xml:space="preserve"> </w:t>
      </w:r>
      <w:proofErr w:type="spellStart"/>
      <w:r w:rsidRPr="00E4448E">
        <w:rPr>
          <w:rFonts w:asciiTheme="majorHAnsi" w:hAnsiTheme="majorHAnsi" w:cstheme="majorHAnsi"/>
        </w:rPr>
        <w:t>requests</w:t>
      </w:r>
      <w:proofErr w:type="spellEnd"/>
      <w:r w:rsidRPr="00E4448E">
        <w:rPr>
          <w:rFonts w:asciiTheme="majorHAnsi" w:hAnsiTheme="majorHAnsi" w:cstheme="majorHAnsi"/>
        </w:rPr>
        <w:t xml:space="preserve">, </w:t>
      </w:r>
      <w:proofErr w:type="spellStart"/>
      <w:r w:rsidRPr="00E4448E">
        <w:rPr>
          <w:rFonts w:asciiTheme="majorHAnsi" w:hAnsiTheme="majorHAnsi" w:cstheme="majorHAnsi"/>
        </w:rPr>
        <w:t>actions</w:t>
      </w:r>
      <w:proofErr w:type="spellEnd"/>
      <w:r w:rsidRPr="00E4448E">
        <w:rPr>
          <w:rFonts w:asciiTheme="majorHAnsi" w:hAnsiTheme="majorHAnsi" w:cstheme="majorHAnsi"/>
        </w:rPr>
        <w:t>/</w:t>
      </w:r>
      <w:proofErr w:type="spellStart"/>
      <w:r w:rsidRPr="00E4448E">
        <w:rPr>
          <w:rFonts w:asciiTheme="majorHAnsi" w:hAnsiTheme="majorHAnsi" w:cstheme="majorHAnsi"/>
        </w:rPr>
        <w:t>pipelines</w:t>
      </w:r>
      <w:proofErr w:type="spellEnd"/>
      <w:r w:rsidRPr="00E4448E">
        <w:rPr>
          <w:rFonts w:asciiTheme="majorHAnsi" w:hAnsiTheme="majorHAnsi" w:cstheme="majorHAnsi"/>
        </w:rPr>
        <w:t xml:space="preserve">, </w:t>
      </w:r>
      <w:proofErr w:type="spellStart"/>
      <w:r w:rsidRPr="00E4448E">
        <w:rPr>
          <w:rFonts w:asciiTheme="majorHAnsi" w:hAnsiTheme="majorHAnsi" w:cstheme="majorHAnsi"/>
        </w:rPr>
        <w:t>wiki</w:t>
      </w:r>
      <w:proofErr w:type="spellEnd"/>
      <w:r w:rsidRPr="00E4448E">
        <w:rPr>
          <w:rFonts w:asciiTheme="majorHAnsi" w:hAnsiTheme="majorHAnsi" w:cstheme="majorHAnsi"/>
        </w:rPr>
        <w:t>).</w:t>
      </w:r>
    </w:p>
    <w:p w:rsidR="00321F25" w:rsidRPr="00E4448E" w:rsidRDefault="00321F25" w:rsidP="00321F25">
      <w:pPr>
        <w:pStyle w:val="Nagwek1"/>
        <w:rPr>
          <w:rFonts w:asciiTheme="majorHAnsi" w:hAnsiTheme="majorHAnsi" w:cstheme="majorHAnsi"/>
        </w:rPr>
      </w:pPr>
      <w:bookmarkStart w:id="9" w:name="_v8up64gjbdi2" w:colFirst="0" w:colLast="0"/>
      <w:bookmarkEnd w:id="9"/>
      <w:r w:rsidRPr="00E4448E">
        <w:rPr>
          <w:rFonts w:asciiTheme="majorHAnsi" w:hAnsiTheme="majorHAnsi" w:cstheme="majorHAnsi"/>
        </w:rPr>
        <w:t>Licencjonowanie:</w:t>
      </w:r>
    </w:p>
    <w:p w:rsidR="00321F25" w:rsidRPr="00E4448E" w:rsidRDefault="00321F25" w:rsidP="00321F25">
      <w:pPr>
        <w:numPr>
          <w:ilvl w:val="0"/>
          <w:numId w:val="20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4448E">
        <w:rPr>
          <w:rFonts w:asciiTheme="majorHAnsi" w:hAnsiTheme="majorHAnsi" w:cstheme="majorHAnsi"/>
          <w:sz w:val="24"/>
          <w:szCs w:val="24"/>
        </w:rPr>
        <w:t>Sposób licencjonowania opiera się na:</w:t>
      </w:r>
      <w:r w:rsidRPr="00E4448E">
        <w:rPr>
          <w:rFonts w:asciiTheme="majorHAnsi" w:hAnsiTheme="majorHAnsi" w:cstheme="majorHAnsi"/>
          <w:sz w:val="24"/>
          <w:szCs w:val="24"/>
        </w:rPr>
        <w:tab/>
      </w:r>
    </w:p>
    <w:p w:rsidR="00321F25" w:rsidRPr="00E4448E" w:rsidRDefault="00321F25" w:rsidP="00321F25">
      <w:pPr>
        <w:numPr>
          <w:ilvl w:val="1"/>
          <w:numId w:val="20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Ilości serwerów/</w:t>
      </w:r>
      <w:proofErr w:type="spellStart"/>
      <w:r w:rsidRPr="00E4448E">
        <w:rPr>
          <w:rFonts w:asciiTheme="majorHAnsi" w:hAnsiTheme="majorHAnsi" w:cstheme="majorHAnsi"/>
        </w:rPr>
        <w:t>endpointów</w:t>
      </w:r>
      <w:proofErr w:type="spellEnd"/>
      <w:r w:rsidRPr="00E4448E">
        <w:rPr>
          <w:rFonts w:asciiTheme="majorHAnsi" w:hAnsiTheme="majorHAnsi" w:cstheme="majorHAnsi"/>
        </w:rPr>
        <w:t>- dla fizycznych urządzeń,</w:t>
      </w:r>
    </w:p>
    <w:p w:rsidR="00321F25" w:rsidRPr="00E4448E" w:rsidRDefault="00321F25" w:rsidP="00321F25">
      <w:pPr>
        <w:numPr>
          <w:ilvl w:val="1"/>
          <w:numId w:val="20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Ilości fizycznych hostów - dla środowisk wirtualnych,</w:t>
      </w:r>
    </w:p>
    <w:p w:rsidR="00321F25" w:rsidRDefault="00321F25" w:rsidP="00321F25">
      <w:pPr>
        <w:numPr>
          <w:ilvl w:val="1"/>
          <w:numId w:val="20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Ilości repozytoriów - dla GIT</w:t>
      </w:r>
    </w:p>
    <w:p w:rsidR="00321F25" w:rsidRPr="00D62D0E" w:rsidRDefault="00321F25" w:rsidP="00321F25">
      <w:pPr>
        <w:numPr>
          <w:ilvl w:val="1"/>
          <w:numId w:val="20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Ilości użytkowników – dla M365</w:t>
      </w:r>
    </w:p>
    <w:p w:rsidR="00321F25" w:rsidRDefault="00321F25" w:rsidP="00321F25">
      <w:pPr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bookmarkStart w:id="10" w:name="_Hlk100054153"/>
      <w:r>
        <w:rPr>
          <w:rFonts w:asciiTheme="majorHAnsi" w:hAnsiTheme="majorHAnsi" w:cstheme="majorHAnsi"/>
        </w:rPr>
        <w:t>Licencje pozwalają na zabezpieczenie:</w:t>
      </w:r>
    </w:p>
    <w:p w:rsidR="00321F25" w:rsidRDefault="00321F25" w:rsidP="00321F25">
      <w:pPr>
        <w:numPr>
          <w:ilvl w:val="1"/>
          <w:numId w:val="20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170 stacji roboczych - </w:t>
      </w:r>
    </w:p>
    <w:p w:rsidR="00321F25" w:rsidRDefault="00321F25" w:rsidP="00321F25">
      <w:pPr>
        <w:numPr>
          <w:ilvl w:val="1"/>
          <w:numId w:val="20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Nielimitowanej ilości maszyn wirtualnych w obrębie 4 fizycznych serwerów stanowiących podstawy dla wirtualizacji (Bez limitu </w:t>
      </w:r>
      <w:proofErr w:type="spellStart"/>
      <w:r>
        <w:rPr>
          <w:rFonts w:asciiTheme="majorHAnsi" w:hAnsiTheme="majorHAnsi" w:cstheme="majorHAnsi"/>
        </w:rPr>
        <w:t>socketów</w:t>
      </w:r>
      <w:proofErr w:type="spellEnd"/>
      <w:r>
        <w:rPr>
          <w:rFonts w:asciiTheme="majorHAnsi" w:hAnsiTheme="majorHAnsi" w:cstheme="majorHAnsi"/>
        </w:rPr>
        <w:t xml:space="preserve"> oraz procesorów) </w:t>
      </w:r>
    </w:p>
    <w:p w:rsidR="00321F25" w:rsidRDefault="00321F25" w:rsidP="00321F25">
      <w:pPr>
        <w:numPr>
          <w:ilvl w:val="1"/>
          <w:numId w:val="20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 fizycznych serwerów bez wirtualizacji </w:t>
      </w:r>
    </w:p>
    <w:bookmarkEnd w:id="10"/>
    <w:p w:rsidR="00321F25" w:rsidRPr="00D62D0E" w:rsidRDefault="00321F25" w:rsidP="00321F25">
      <w:pPr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Wsparcie techniczne:</w:t>
      </w:r>
    </w:p>
    <w:p w:rsidR="00321F25" w:rsidRPr="00E4448E" w:rsidRDefault="00321F25" w:rsidP="00321F25">
      <w:pPr>
        <w:pStyle w:val="Akapitzlist"/>
        <w:numPr>
          <w:ilvl w:val="0"/>
          <w:numId w:val="30"/>
        </w:numPr>
        <w:spacing w:line="276" w:lineRule="auto"/>
        <w:contextualSpacing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Świadczone jest w języku polskim, bezpośrednio przez główną siedzibę producenta,</w:t>
      </w:r>
    </w:p>
    <w:p w:rsidR="00321F25" w:rsidRPr="00E4448E" w:rsidRDefault="00321F25" w:rsidP="00321F25">
      <w:pPr>
        <w:pStyle w:val="Akapitzlist"/>
        <w:numPr>
          <w:ilvl w:val="0"/>
          <w:numId w:val="30"/>
        </w:numPr>
        <w:spacing w:line="276" w:lineRule="auto"/>
        <w:contextualSpacing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>Zapewnia dostęp do aktualizacji oprogramowania,</w:t>
      </w:r>
    </w:p>
    <w:p w:rsidR="00321F25" w:rsidRDefault="00321F25" w:rsidP="00321F25">
      <w:pPr>
        <w:pStyle w:val="Akapitzlist"/>
        <w:numPr>
          <w:ilvl w:val="0"/>
          <w:numId w:val="30"/>
        </w:numPr>
        <w:spacing w:line="276" w:lineRule="auto"/>
        <w:contextualSpacing/>
        <w:rPr>
          <w:rFonts w:asciiTheme="majorHAnsi" w:hAnsiTheme="majorHAnsi" w:cstheme="majorHAnsi"/>
        </w:rPr>
      </w:pPr>
      <w:r w:rsidRPr="00E4448E">
        <w:rPr>
          <w:rFonts w:asciiTheme="majorHAnsi" w:hAnsiTheme="majorHAnsi" w:cstheme="majorHAnsi"/>
        </w:rPr>
        <w:t xml:space="preserve">Umożliwia korzystanie z połączeń zdalnych, systemu </w:t>
      </w:r>
      <w:proofErr w:type="spellStart"/>
      <w:r w:rsidRPr="00E4448E">
        <w:rPr>
          <w:rFonts w:asciiTheme="majorHAnsi" w:hAnsiTheme="majorHAnsi" w:cstheme="majorHAnsi"/>
        </w:rPr>
        <w:t>ticketowego</w:t>
      </w:r>
      <w:proofErr w:type="spellEnd"/>
      <w:r w:rsidRPr="00E4448E">
        <w:rPr>
          <w:rFonts w:asciiTheme="majorHAnsi" w:hAnsiTheme="majorHAnsi" w:cstheme="majorHAnsi"/>
        </w:rPr>
        <w:t xml:space="preserve"> oraz wsparcia telefonicznego,</w:t>
      </w:r>
    </w:p>
    <w:p w:rsidR="00321F25" w:rsidRDefault="00321F25" w:rsidP="00321F25">
      <w:pPr>
        <w:pStyle w:val="Akapitzlist"/>
        <w:numPr>
          <w:ilvl w:val="0"/>
          <w:numId w:val="30"/>
        </w:numPr>
        <w:spacing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Obowiązuje przez okres minimum 60 miesięcy</w:t>
      </w:r>
    </w:p>
    <w:p w:rsidR="00321F25" w:rsidRPr="00817273" w:rsidRDefault="00321F25" w:rsidP="00321F25">
      <w:pPr>
        <w:pStyle w:val="Akapitzlist"/>
        <w:ind w:left="1440"/>
        <w:rPr>
          <w:rFonts w:asciiTheme="majorHAnsi" w:hAnsiTheme="majorHAnsi" w:cstheme="majorHAnsi"/>
        </w:rPr>
      </w:pPr>
    </w:p>
    <w:p w:rsidR="00ED625B" w:rsidRPr="00ED625B" w:rsidRDefault="00ED625B" w:rsidP="00321F25">
      <w:pPr>
        <w:rPr>
          <w:b/>
          <w:color w:val="000000"/>
        </w:rPr>
      </w:pPr>
    </w:p>
    <w:p w:rsidR="00ED625B" w:rsidRPr="00ED625B" w:rsidRDefault="00ED625B" w:rsidP="00F274C4">
      <w:pPr>
        <w:jc w:val="both"/>
        <w:rPr>
          <w:color w:val="000000"/>
        </w:rPr>
      </w:pPr>
    </w:p>
    <w:p w:rsidR="00F274C4" w:rsidRPr="00ED625B" w:rsidRDefault="00F274C4" w:rsidP="00F274C4">
      <w:pPr>
        <w:spacing w:before="120"/>
        <w:ind w:left="360" w:hanging="360"/>
        <w:jc w:val="both"/>
        <w:rPr>
          <w:rFonts w:eastAsia="Batang"/>
          <w:lang w:eastAsia="ko-KR"/>
        </w:rPr>
      </w:pPr>
      <w:r w:rsidRPr="00ED625B">
        <w:rPr>
          <w:color w:val="000000"/>
        </w:rPr>
        <w:t xml:space="preserve">2. </w:t>
      </w:r>
      <w:r w:rsidRPr="00ED625B">
        <w:rPr>
          <w:rFonts w:eastAsia="Batang"/>
          <w:lang w:eastAsia="ko-KR"/>
        </w:rPr>
        <w:t xml:space="preserve">W przypadku wystąpienia w dokumentacji niniejszego postępowania opisów przedmiotu zamówienia, zawierających wskazanie znaków towarowych, patentów lub pochodzenia, źródła lub szczególnego procesu, który charakteryzuje produkty dostarczane przez konkretnego Wykonawcę, w tym w szczególności jednoznacznych nazw urządzeń oraz oprogramowania </w:t>
      </w:r>
      <w:r w:rsidR="00BB06C6" w:rsidRPr="00ED625B">
        <w:rPr>
          <w:rFonts w:eastAsia="Batang"/>
          <w:lang w:eastAsia="ko-KR"/>
        </w:rPr>
        <w:br/>
      </w:r>
      <w:r w:rsidRPr="00ED625B">
        <w:rPr>
          <w:rFonts w:eastAsia="Batang"/>
          <w:lang w:eastAsia="ko-KR"/>
        </w:rPr>
        <w:t>i konkretnych typów katalogowych, wszystkie takie wskazania i nazwy każdorazowo należy czytać z klauzulą „lub równoważne” o takich samych lub nie gorszych parametrach technicznych, jakościowych, funkcjonalnych oraz estetycznych. Jeżeli w w/w do</w:t>
      </w:r>
      <w:r w:rsidR="00682903" w:rsidRPr="00ED625B">
        <w:rPr>
          <w:rFonts w:eastAsia="Batang"/>
          <w:lang w:eastAsia="ko-KR"/>
        </w:rPr>
        <w:t xml:space="preserve">kumentach podano konkretne typy </w:t>
      </w:r>
      <w:r w:rsidRPr="00ED625B">
        <w:rPr>
          <w:rFonts w:eastAsia="Batang"/>
          <w:lang w:eastAsia="ko-KR"/>
        </w:rPr>
        <w:t>urządzeń i oprogramowania należy to traktować jako pomocnicze wskazanie minimalnego poziomu jakościowego (standardu).</w:t>
      </w:r>
    </w:p>
    <w:p w:rsidR="00F274C4" w:rsidRPr="00ED625B" w:rsidRDefault="00F274C4"/>
    <w:sectPr w:rsidR="00F274C4" w:rsidRPr="00ED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 SemiBold">
    <w:altName w:val="Open Sans SemiBol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84E39"/>
    <w:multiLevelType w:val="hybridMultilevel"/>
    <w:tmpl w:val="4C9675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7D1372"/>
    <w:multiLevelType w:val="hybridMultilevel"/>
    <w:tmpl w:val="76AD38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38EA83"/>
    <w:multiLevelType w:val="hybridMultilevel"/>
    <w:tmpl w:val="1A1547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34D3E9"/>
    <w:multiLevelType w:val="hybridMultilevel"/>
    <w:tmpl w:val="B1A1D0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A1EAA"/>
    <w:multiLevelType w:val="multilevel"/>
    <w:tmpl w:val="4B321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0DD4275"/>
    <w:multiLevelType w:val="multilevel"/>
    <w:tmpl w:val="AF2232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883C1A"/>
    <w:multiLevelType w:val="hybridMultilevel"/>
    <w:tmpl w:val="463DEF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C16814"/>
    <w:multiLevelType w:val="hybridMultilevel"/>
    <w:tmpl w:val="22489996"/>
    <w:lvl w:ilvl="0" w:tplc="A9A4978A">
      <w:start w:val="1"/>
      <w:numFmt w:val="decimal"/>
      <w:lvlText w:val="%1)"/>
      <w:lvlJc w:val="left"/>
      <w:pPr>
        <w:ind w:left="-20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06564535"/>
    <w:multiLevelType w:val="multilevel"/>
    <w:tmpl w:val="79B23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0F9F7422"/>
    <w:multiLevelType w:val="hybridMultilevel"/>
    <w:tmpl w:val="63593F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0547B"/>
    <w:multiLevelType w:val="multilevel"/>
    <w:tmpl w:val="50683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F774535"/>
    <w:multiLevelType w:val="multilevel"/>
    <w:tmpl w:val="67548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3AD61ED"/>
    <w:multiLevelType w:val="multilevel"/>
    <w:tmpl w:val="2A5C6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20C2FF6"/>
    <w:multiLevelType w:val="multilevel"/>
    <w:tmpl w:val="6D58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C5C40"/>
    <w:multiLevelType w:val="hybridMultilevel"/>
    <w:tmpl w:val="ABE8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F6F85"/>
    <w:multiLevelType w:val="multilevel"/>
    <w:tmpl w:val="307E9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5F04537"/>
    <w:multiLevelType w:val="multilevel"/>
    <w:tmpl w:val="14D8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9DD69B2"/>
    <w:multiLevelType w:val="multilevel"/>
    <w:tmpl w:val="261C7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A7D661B"/>
    <w:multiLevelType w:val="multilevel"/>
    <w:tmpl w:val="BD4E0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F8B560E"/>
    <w:multiLevelType w:val="multilevel"/>
    <w:tmpl w:val="2E361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5421D3A"/>
    <w:multiLevelType w:val="multilevel"/>
    <w:tmpl w:val="01208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6A15DFA"/>
    <w:multiLevelType w:val="hybridMultilevel"/>
    <w:tmpl w:val="A60D8B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F226030"/>
    <w:multiLevelType w:val="multilevel"/>
    <w:tmpl w:val="B2B8E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0492A0D"/>
    <w:multiLevelType w:val="hybridMultilevel"/>
    <w:tmpl w:val="E59A00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D312B9"/>
    <w:multiLevelType w:val="multilevel"/>
    <w:tmpl w:val="025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B6A551"/>
    <w:multiLevelType w:val="hybridMultilevel"/>
    <w:tmpl w:val="DE2E41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D7E0E0D"/>
    <w:multiLevelType w:val="hybridMultilevel"/>
    <w:tmpl w:val="A6BE2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14955C7"/>
    <w:multiLevelType w:val="multilevel"/>
    <w:tmpl w:val="D6643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ED15A1F"/>
    <w:multiLevelType w:val="hybridMultilevel"/>
    <w:tmpl w:val="F912B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5"/>
  </w:num>
  <w:num w:numId="5">
    <w:abstractNumId w:val="29"/>
  </w:num>
  <w:num w:numId="6">
    <w:abstractNumId w:val="6"/>
  </w:num>
  <w:num w:numId="7">
    <w:abstractNumId w:val="26"/>
  </w:num>
  <w:num w:numId="8">
    <w:abstractNumId w:val="1"/>
  </w:num>
  <w:num w:numId="9">
    <w:abstractNumId w:val="9"/>
  </w:num>
  <w:num w:numId="10">
    <w:abstractNumId w:val="27"/>
  </w:num>
  <w:num w:numId="11">
    <w:abstractNumId w:val="0"/>
  </w:num>
  <w:num w:numId="12">
    <w:abstractNumId w:val="3"/>
  </w:num>
  <w:num w:numId="13">
    <w:abstractNumId w:val="22"/>
  </w:num>
  <w:num w:numId="14">
    <w:abstractNumId w:val="2"/>
  </w:num>
  <w:num w:numId="15">
    <w:abstractNumId w:val="5"/>
  </w:num>
  <w:num w:numId="16">
    <w:abstractNumId w:val="25"/>
  </w:num>
  <w:num w:numId="17">
    <w:abstractNumId w:val="18"/>
  </w:num>
  <w:num w:numId="18">
    <w:abstractNumId w:val="12"/>
  </w:num>
  <w:num w:numId="19">
    <w:abstractNumId w:val="13"/>
  </w:num>
  <w:num w:numId="20">
    <w:abstractNumId w:val="23"/>
  </w:num>
  <w:num w:numId="21">
    <w:abstractNumId w:val="4"/>
  </w:num>
  <w:num w:numId="22">
    <w:abstractNumId w:val="20"/>
  </w:num>
  <w:num w:numId="23">
    <w:abstractNumId w:val="11"/>
  </w:num>
  <w:num w:numId="24">
    <w:abstractNumId w:val="28"/>
  </w:num>
  <w:num w:numId="25">
    <w:abstractNumId w:val="19"/>
  </w:num>
  <w:num w:numId="26">
    <w:abstractNumId w:val="16"/>
  </w:num>
  <w:num w:numId="27">
    <w:abstractNumId w:val="17"/>
  </w:num>
  <w:num w:numId="28">
    <w:abstractNumId w:val="8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23"/>
    <w:rsid w:val="00024111"/>
    <w:rsid w:val="00060C16"/>
    <w:rsid w:val="000D01CA"/>
    <w:rsid w:val="0011714E"/>
    <w:rsid w:val="0023167D"/>
    <w:rsid w:val="00321F25"/>
    <w:rsid w:val="00322232"/>
    <w:rsid w:val="00344E31"/>
    <w:rsid w:val="0034730F"/>
    <w:rsid w:val="003A3A6D"/>
    <w:rsid w:val="003F3876"/>
    <w:rsid w:val="00410B72"/>
    <w:rsid w:val="0043740A"/>
    <w:rsid w:val="00452A23"/>
    <w:rsid w:val="00455B22"/>
    <w:rsid w:val="00493B8B"/>
    <w:rsid w:val="004A322B"/>
    <w:rsid w:val="004C4B57"/>
    <w:rsid w:val="004C6681"/>
    <w:rsid w:val="0053444D"/>
    <w:rsid w:val="005D6EB5"/>
    <w:rsid w:val="00626479"/>
    <w:rsid w:val="00655D62"/>
    <w:rsid w:val="00682903"/>
    <w:rsid w:val="007068AC"/>
    <w:rsid w:val="007326C3"/>
    <w:rsid w:val="00733E8B"/>
    <w:rsid w:val="00737DD5"/>
    <w:rsid w:val="007B3C29"/>
    <w:rsid w:val="007C7FBE"/>
    <w:rsid w:val="007D1779"/>
    <w:rsid w:val="00861309"/>
    <w:rsid w:val="008D5718"/>
    <w:rsid w:val="00910B0E"/>
    <w:rsid w:val="0094520B"/>
    <w:rsid w:val="00945C8B"/>
    <w:rsid w:val="00957ACD"/>
    <w:rsid w:val="00970AD8"/>
    <w:rsid w:val="009B648A"/>
    <w:rsid w:val="00A14DB0"/>
    <w:rsid w:val="00A16BCF"/>
    <w:rsid w:val="00A85AD2"/>
    <w:rsid w:val="00BB06C6"/>
    <w:rsid w:val="00BD451C"/>
    <w:rsid w:val="00C73C3C"/>
    <w:rsid w:val="00C751B0"/>
    <w:rsid w:val="00CD6FA6"/>
    <w:rsid w:val="00CE5C2A"/>
    <w:rsid w:val="00D30AFC"/>
    <w:rsid w:val="00D54C5A"/>
    <w:rsid w:val="00DB3795"/>
    <w:rsid w:val="00DF048B"/>
    <w:rsid w:val="00E06526"/>
    <w:rsid w:val="00E26459"/>
    <w:rsid w:val="00ED5695"/>
    <w:rsid w:val="00ED625B"/>
    <w:rsid w:val="00EE5942"/>
    <w:rsid w:val="00F274C4"/>
    <w:rsid w:val="00F50511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321F2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rsid w:val="00321F2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6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26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645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B06C6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BB06C6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5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1F25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321F25"/>
    <w:rPr>
      <w:rFonts w:ascii="Arial" w:eastAsia="Arial" w:hAnsi="Arial" w:cs="Arial"/>
      <w:sz w:val="32"/>
      <w:szCs w:val="32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321F2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rsid w:val="00321F2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6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26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645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B06C6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BB06C6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5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1F25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321F25"/>
    <w:rPr>
      <w:rFonts w:ascii="Arial" w:eastAsia="Arial" w:hAnsi="Arial" w:cs="Arial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1C5A-86FE-428C-A340-C90E3484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2022-04-05T10:20:00Z</dcterms:created>
  <dcterms:modified xsi:type="dcterms:W3CDTF">2022-05-25T10:29:00Z</dcterms:modified>
</cp:coreProperties>
</file>