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23638F" w14:textId="77777777" w:rsidR="00452A23" w:rsidRPr="00F00EF8" w:rsidRDefault="007326C3" w:rsidP="00FD1D99">
      <w:pPr>
        <w:rPr>
          <w:rFonts w:cstheme="minorHAnsi"/>
        </w:rPr>
      </w:pPr>
      <w:r w:rsidRPr="00F00EF8">
        <w:rPr>
          <w:rFonts w:cstheme="minorHAnsi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505D060" wp14:editId="5EA09C69">
            <wp:simplePos x="0" y="0"/>
            <wp:positionH relativeFrom="column">
              <wp:posOffset>-826643</wp:posOffset>
            </wp:positionH>
            <wp:positionV relativeFrom="paragraph">
              <wp:posOffset>-892480</wp:posOffset>
            </wp:positionV>
            <wp:extent cx="7392670" cy="10680192"/>
            <wp:effectExtent l="0" t="0" r="0" b="6985"/>
            <wp:wrapNone/>
            <wp:docPr id="1" name="Obraz 1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118" cy="10682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F6B72" w14:textId="77777777" w:rsidR="00A14DB0" w:rsidRPr="00F00EF8" w:rsidRDefault="00A14DB0" w:rsidP="00E26459">
      <w:pPr>
        <w:tabs>
          <w:tab w:val="left" w:pos="4500"/>
        </w:tabs>
        <w:jc w:val="center"/>
        <w:rPr>
          <w:rFonts w:cstheme="minorHAnsi"/>
        </w:rPr>
      </w:pPr>
    </w:p>
    <w:p w14:paraId="2DB9D00E" w14:textId="7FF5ABCE" w:rsidR="00CE5C2A" w:rsidRPr="00F00EF8" w:rsidRDefault="00CE5C2A" w:rsidP="00CE5C2A">
      <w:pPr>
        <w:tabs>
          <w:tab w:val="left" w:pos="4500"/>
        </w:tabs>
        <w:jc w:val="right"/>
        <w:rPr>
          <w:rFonts w:cstheme="minorHAnsi"/>
        </w:rPr>
      </w:pPr>
      <w:r w:rsidRPr="00F00EF8">
        <w:rPr>
          <w:rFonts w:cstheme="minorHAnsi"/>
          <w:b/>
        </w:rPr>
        <w:t xml:space="preserve">Załącznik nr </w:t>
      </w:r>
      <w:r w:rsidR="003A1B64" w:rsidRPr="00F00EF8">
        <w:rPr>
          <w:rFonts w:cstheme="minorHAnsi"/>
          <w:b/>
        </w:rPr>
        <w:t>2</w:t>
      </w:r>
    </w:p>
    <w:p w14:paraId="4C6F622E" w14:textId="77777777" w:rsidR="00E26459" w:rsidRPr="00F00EF8" w:rsidRDefault="00E26459" w:rsidP="008D5718">
      <w:pPr>
        <w:tabs>
          <w:tab w:val="left" w:pos="4500"/>
        </w:tabs>
        <w:jc w:val="center"/>
        <w:rPr>
          <w:rFonts w:cstheme="minorHAnsi"/>
        </w:rPr>
      </w:pPr>
      <w:r w:rsidRPr="00F00EF8">
        <w:rPr>
          <w:rFonts w:cstheme="minorHAnsi"/>
        </w:rPr>
        <w:t>Opis przedmiotu zamówienia</w:t>
      </w:r>
    </w:p>
    <w:p w14:paraId="68166848" w14:textId="6754A028" w:rsidR="00E26459" w:rsidRPr="00F00EF8" w:rsidRDefault="00E26459" w:rsidP="00E26459">
      <w:pPr>
        <w:jc w:val="center"/>
        <w:rPr>
          <w:rFonts w:cstheme="minorHAnsi"/>
          <w:b/>
          <w:i/>
          <w:sz w:val="28"/>
          <w:szCs w:val="28"/>
        </w:rPr>
      </w:pPr>
      <w:r w:rsidRPr="00F00EF8">
        <w:rPr>
          <w:rFonts w:cstheme="minorHAnsi"/>
          <w:b/>
          <w:i/>
          <w:sz w:val="28"/>
          <w:szCs w:val="28"/>
        </w:rPr>
        <w:t>„</w:t>
      </w:r>
      <w:r w:rsidR="00FD1D99" w:rsidRPr="00F00EF8">
        <w:rPr>
          <w:rFonts w:cstheme="minorHAnsi"/>
          <w:b/>
          <w:i/>
          <w:sz w:val="28"/>
          <w:szCs w:val="28"/>
        </w:rPr>
        <w:t xml:space="preserve">Zakup </w:t>
      </w:r>
      <w:r w:rsidR="003A1B64" w:rsidRPr="00F00EF8">
        <w:rPr>
          <w:rFonts w:cstheme="minorHAnsi"/>
          <w:b/>
          <w:i/>
          <w:sz w:val="28"/>
          <w:szCs w:val="28"/>
        </w:rPr>
        <w:t>jednostek komputerowych</w:t>
      </w:r>
      <w:r w:rsidR="00C21D63" w:rsidRPr="00F00EF8">
        <w:rPr>
          <w:rFonts w:cstheme="minorHAnsi"/>
          <w:b/>
          <w:i/>
          <w:sz w:val="28"/>
          <w:szCs w:val="28"/>
        </w:rPr>
        <w:t xml:space="preserve"> oraz monitorów</w:t>
      </w:r>
      <w:r w:rsidRPr="00F00EF8">
        <w:rPr>
          <w:rFonts w:cstheme="minorHAnsi"/>
          <w:b/>
          <w:i/>
          <w:sz w:val="28"/>
          <w:szCs w:val="28"/>
        </w:rPr>
        <w:t>”</w:t>
      </w:r>
    </w:p>
    <w:p w14:paraId="3EAB8FBD" w14:textId="77777777" w:rsidR="00E26459" w:rsidRPr="00F00EF8" w:rsidRDefault="00E26459" w:rsidP="00E26459">
      <w:pPr>
        <w:jc w:val="center"/>
        <w:rPr>
          <w:rFonts w:cstheme="minorHAnsi"/>
          <w:color w:val="000000"/>
        </w:rPr>
      </w:pPr>
    </w:p>
    <w:p w14:paraId="56B6099E" w14:textId="77777777" w:rsidR="00E26459" w:rsidRPr="00F00EF8" w:rsidRDefault="00E26459" w:rsidP="00E26459">
      <w:pPr>
        <w:jc w:val="both"/>
        <w:rPr>
          <w:rFonts w:cstheme="minorHAnsi"/>
          <w:color w:val="000000"/>
        </w:rPr>
      </w:pPr>
    </w:p>
    <w:p w14:paraId="4AAB308B" w14:textId="4A2602A7" w:rsidR="00C751B0" w:rsidRPr="00F00EF8" w:rsidRDefault="00E26459" w:rsidP="00316E85">
      <w:pPr>
        <w:jc w:val="both"/>
        <w:rPr>
          <w:rFonts w:cstheme="minorHAnsi"/>
          <w:color w:val="000000"/>
        </w:rPr>
      </w:pPr>
      <w:r w:rsidRPr="00F00EF8">
        <w:rPr>
          <w:rFonts w:cstheme="minorHAnsi"/>
        </w:rPr>
        <w:t xml:space="preserve">Przedmiotem zamówienia jest </w:t>
      </w:r>
      <w:r w:rsidR="00FD1D99" w:rsidRPr="00F00EF8">
        <w:rPr>
          <w:rFonts w:cstheme="minorHAnsi"/>
        </w:rPr>
        <w:t>zakup</w:t>
      </w:r>
      <w:r w:rsidR="00316E85" w:rsidRPr="00F00EF8">
        <w:rPr>
          <w:rFonts w:cstheme="minorHAnsi"/>
        </w:rPr>
        <w:t xml:space="preserve"> </w:t>
      </w:r>
      <w:r w:rsidR="003A1B64" w:rsidRPr="00F00EF8">
        <w:rPr>
          <w:rFonts w:cstheme="minorHAnsi"/>
        </w:rPr>
        <w:t>jednostek komputerowych</w:t>
      </w:r>
      <w:r w:rsidR="00C21D63" w:rsidRPr="00F00EF8">
        <w:rPr>
          <w:rFonts w:cstheme="minorHAnsi"/>
        </w:rPr>
        <w:t xml:space="preserve"> oraz monitorów</w:t>
      </w:r>
      <w:r w:rsidR="00E962E8" w:rsidRPr="00F00EF8">
        <w:rPr>
          <w:rFonts w:cstheme="minorHAnsi"/>
        </w:rPr>
        <w:t xml:space="preserve"> </w:t>
      </w:r>
      <w:r w:rsidR="00316E85" w:rsidRPr="00F00EF8">
        <w:rPr>
          <w:rFonts w:cstheme="minorHAnsi"/>
        </w:rPr>
        <w:t>dla</w:t>
      </w:r>
      <w:r w:rsidRPr="00F00EF8">
        <w:rPr>
          <w:rFonts w:cstheme="minorHAnsi"/>
        </w:rPr>
        <w:t xml:space="preserve"> </w:t>
      </w:r>
      <w:r w:rsidR="003F25AC" w:rsidRPr="00F00EF8">
        <w:rPr>
          <w:rFonts w:cstheme="minorHAnsi"/>
        </w:rPr>
        <w:t>Starostwa Powiatowego</w:t>
      </w:r>
      <w:r w:rsidR="00316E85" w:rsidRPr="00F00EF8">
        <w:rPr>
          <w:rFonts w:cstheme="minorHAnsi"/>
        </w:rPr>
        <w:t xml:space="preserve"> w Stargardzie</w:t>
      </w:r>
      <w:r w:rsidRPr="00F00EF8">
        <w:rPr>
          <w:rFonts w:cstheme="minorHAnsi"/>
        </w:rPr>
        <w:t>.</w:t>
      </w:r>
    </w:p>
    <w:p w14:paraId="24722036" w14:textId="20E65AFC" w:rsidR="00E26459" w:rsidRPr="00F00EF8" w:rsidRDefault="00E26459" w:rsidP="00E26459">
      <w:pPr>
        <w:suppressAutoHyphens/>
        <w:spacing w:after="120"/>
        <w:jc w:val="both"/>
        <w:rPr>
          <w:rFonts w:cstheme="minorHAnsi"/>
          <w:color w:val="000000"/>
        </w:rPr>
      </w:pPr>
      <w:r w:rsidRPr="00F00EF8">
        <w:rPr>
          <w:rFonts w:cstheme="minorHAnsi"/>
          <w:color w:val="000000"/>
        </w:rPr>
        <w:t>Zakres zamówi</w:t>
      </w:r>
      <w:r w:rsidR="00F65556" w:rsidRPr="00F00EF8">
        <w:rPr>
          <w:rFonts w:cstheme="minorHAnsi"/>
          <w:color w:val="000000"/>
        </w:rPr>
        <w:t xml:space="preserve">enia obejmuje </w:t>
      </w:r>
      <w:r w:rsidR="00FD1D99" w:rsidRPr="00F00EF8">
        <w:rPr>
          <w:rFonts w:cstheme="minorHAnsi"/>
          <w:color w:val="000000"/>
        </w:rPr>
        <w:t xml:space="preserve">zakup nowego urządzenia wielofunkcyjnego </w:t>
      </w:r>
      <w:r w:rsidRPr="00F00EF8">
        <w:rPr>
          <w:rFonts w:cstheme="minorHAnsi"/>
          <w:color w:val="000000"/>
        </w:rPr>
        <w:t>dla</w:t>
      </w:r>
      <w:r w:rsidR="00316E85" w:rsidRPr="00F00EF8">
        <w:rPr>
          <w:rFonts w:cstheme="minorHAnsi"/>
          <w:color w:val="000000"/>
        </w:rPr>
        <w:t xml:space="preserve"> Starostwa Powiatowego w Stargardzie</w:t>
      </w:r>
      <w:r w:rsidR="00DA1A64" w:rsidRPr="00F00EF8">
        <w:rPr>
          <w:rFonts w:cstheme="minorHAnsi"/>
          <w:color w:val="000000"/>
        </w:rPr>
        <w:t>:</w:t>
      </w:r>
    </w:p>
    <w:tbl>
      <w:tblPr>
        <w:tblW w:w="5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2854"/>
        <w:gridCol w:w="905"/>
      </w:tblGrid>
      <w:tr w:rsidR="00E26459" w:rsidRPr="00F00EF8" w14:paraId="7728B521" w14:textId="77777777" w:rsidTr="00C7043E">
        <w:trPr>
          <w:trHeight w:val="451"/>
          <w:jc w:val="center"/>
        </w:trPr>
        <w:tc>
          <w:tcPr>
            <w:tcW w:w="1316" w:type="dxa"/>
            <w:shd w:val="clear" w:color="auto" w:fill="auto"/>
            <w:vAlign w:val="center"/>
          </w:tcPr>
          <w:p w14:paraId="494A77AE" w14:textId="77777777" w:rsidR="00E26459" w:rsidRPr="00F00EF8" w:rsidRDefault="00E26459" w:rsidP="00C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00EF8">
              <w:rPr>
                <w:rFonts w:cstheme="minorHAnsi"/>
                <w:b/>
              </w:rPr>
              <w:t>Pozycja nr.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48DE33AA" w14:textId="77777777" w:rsidR="00E26459" w:rsidRPr="00F00EF8" w:rsidRDefault="00E26459" w:rsidP="00C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00EF8">
              <w:rPr>
                <w:rFonts w:cstheme="minorHAnsi"/>
                <w:b/>
              </w:rPr>
              <w:t>Urządzenie/Program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0F70D85A" w14:textId="77777777" w:rsidR="00E26459" w:rsidRPr="00F00EF8" w:rsidRDefault="00E26459" w:rsidP="00C7043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00EF8">
              <w:rPr>
                <w:rFonts w:cstheme="minorHAnsi"/>
                <w:b/>
              </w:rPr>
              <w:t>ilość</w:t>
            </w:r>
          </w:p>
        </w:tc>
      </w:tr>
      <w:tr w:rsidR="00E26459" w:rsidRPr="00F00EF8" w14:paraId="68AA2337" w14:textId="77777777" w:rsidTr="00C7043E">
        <w:trPr>
          <w:trHeight w:val="739"/>
          <w:jc w:val="center"/>
        </w:trPr>
        <w:tc>
          <w:tcPr>
            <w:tcW w:w="1316" w:type="dxa"/>
            <w:shd w:val="clear" w:color="auto" w:fill="auto"/>
          </w:tcPr>
          <w:p w14:paraId="6FB9BB48" w14:textId="77777777" w:rsidR="00E26459" w:rsidRPr="00F00EF8" w:rsidRDefault="00E26459" w:rsidP="00C704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4352A295" w14:textId="3D582CF1" w:rsidR="00E26459" w:rsidRPr="00F00EF8" w:rsidRDefault="00F00EF8" w:rsidP="00C7043E">
            <w:pPr>
              <w:jc w:val="center"/>
              <w:rPr>
                <w:rFonts w:cstheme="minorHAnsi"/>
                <w:color w:val="000000"/>
              </w:rPr>
            </w:pPr>
            <w:r w:rsidRPr="00F00EF8">
              <w:rPr>
                <w:rFonts w:cstheme="minorHAnsi"/>
                <w:color w:val="000000"/>
              </w:rPr>
              <w:t>Jednostka komputerowa- laptop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5433F77C" w14:textId="23997E6C" w:rsidR="00E26459" w:rsidRPr="00F00EF8" w:rsidRDefault="00F00EF8" w:rsidP="0042665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E26459" w:rsidRPr="00F00EF8">
              <w:rPr>
                <w:rFonts w:cstheme="minorHAnsi"/>
              </w:rPr>
              <w:t xml:space="preserve"> szt.</w:t>
            </w:r>
          </w:p>
        </w:tc>
      </w:tr>
      <w:tr w:rsidR="00F00EF8" w:rsidRPr="00F00EF8" w14:paraId="20ABFAFF" w14:textId="77777777" w:rsidTr="00C7043E">
        <w:trPr>
          <w:trHeight w:val="739"/>
          <w:jc w:val="center"/>
        </w:trPr>
        <w:tc>
          <w:tcPr>
            <w:tcW w:w="1316" w:type="dxa"/>
            <w:shd w:val="clear" w:color="auto" w:fill="auto"/>
          </w:tcPr>
          <w:p w14:paraId="092C9994" w14:textId="77777777" w:rsidR="00F00EF8" w:rsidRPr="00F00EF8" w:rsidRDefault="00F00EF8" w:rsidP="00C704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0F0C7ABE" w14:textId="767C5945" w:rsidR="00F00EF8" w:rsidRPr="00F00EF8" w:rsidRDefault="00F00EF8" w:rsidP="00C7043E">
            <w:pPr>
              <w:jc w:val="center"/>
              <w:rPr>
                <w:rFonts w:cstheme="minorHAnsi"/>
              </w:rPr>
            </w:pPr>
            <w:r w:rsidRPr="00F00EF8">
              <w:rPr>
                <w:rFonts w:cstheme="minorHAnsi"/>
              </w:rPr>
              <w:t>Urządzenie wielofunkcyjne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CCD726F" w14:textId="5293B991" w:rsidR="00F00EF8" w:rsidRPr="00F00EF8" w:rsidRDefault="00F00EF8" w:rsidP="0042665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szt.</w:t>
            </w:r>
          </w:p>
        </w:tc>
      </w:tr>
      <w:tr w:rsidR="00C21D63" w:rsidRPr="00F00EF8" w14:paraId="0BB5D993" w14:textId="77777777" w:rsidTr="00C7043E">
        <w:trPr>
          <w:trHeight w:val="739"/>
          <w:jc w:val="center"/>
        </w:trPr>
        <w:tc>
          <w:tcPr>
            <w:tcW w:w="1316" w:type="dxa"/>
            <w:shd w:val="clear" w:color="auto" w:fill="auto"/>
          </w:tcPr>
          <w:p w14:paraId="3FBB9A49" w14:textId="77777777" w:rsidR="00C21D63" w:rsidRPr="00F00EF8" w:rsidRDefault="00C21D63" w:rsidP="00C7043E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54" w:type="dxa"/>
            <w:shd w:val="clear" w:color="auto" w:fill="auto"/>
            <w:vAlign w:val="center"/>
          </w:tcPr>
          <w:p w14:paraId="1B1ACB1F" w14:textId="18B34B3A" w:rsidR="00C21D63" w:rsidRPr="00F00EF8" w:rsidRDefault="00F00EF8" w:rsidP="00C7043E">
            <w:pPr>
              <w:jc w:val="center"/>
              <w:rPr>
                <w:rFonts w:cstheme="minorHAnsi"/>
              </w:rPr>
            </w:pPr>
            <w:r w:rsidRPr="00F00EF8">
              <w:rPr>
                <w:rFonts w:cstheme="minorHAnsi"/>
              </w:rPr>
              <w:t>Pakiet biurowy</w:t>
            </w:r>
          </w:p>
        </w:tc>
        <w:tc>
          <w:tcPr>
            <w:tcW w:w="905" w:type="dxa"/>
            <w:shd w:val="clear" w:color="auto" w:fill="auto"/>
            <w:vAlign w:val="center"/>
          </w:tcPr>
          <w:p w14:paraId="6DEF2D9D" w14:textId="08FF732D" w:rsidR="00C21D63" w:rsidRPr="00F00EF8" w:rsidRDefault="00F00EF8" w:rsidP="00426657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C21D63" w:rsidRPr="00F00EF8">
              <w:rPr>
                <w:rFonts w:cstheme="minorHAnsi"/>
              </w:rPr>
              <w:t xml:space="preserve"> szt.</w:t>
            </w:r>
          </w:p>
        </w:tc>
      </w:tr>
    </w:tbl>
    <w:p w14:paraId="552BD2C7" w14:textId="1F8BD826" w:rsidR="00BC7297" w:rsidRPr="00F00EF8" w:rsidRDefault="00BC7297" w:rsidP="00BC7297">
      <w:pPr>
        <w:shd w:val="clear" w:color="auto" w:fill="FFFFFF"/>
        <w:spacing w:before="480" w:after="120" w:line="450" w:lineRule="atLeast"/>
        <w:outlineLvl w:val="1"/>
        <w:rPr>
          <w:rFonts w:eastAsia="Times New Roman" w:cstheme="minorHAnsi"/>
          <w:b/>
          <w:bCs/>
          <w:color w:val="2E3742"/>
          <w:lang w:eastAsia="pl-PL"/>
        </w:rPr>
      </w:pPr>
      <w:r w:rsidRPr="00F00EF8">
        <w:rPr>
          <w:rFonts w:eastAsia="Times New Roman" w:cstheme="minorHAnsi"/>
          <w:b/>
          <w:bCs/>
          <w:color w:val="2E3742"/>
          <w:lang w:eastAsia="pl-PL"/>
        </w:rPr>
        <w:t xml:space="preserve">Wymagania </w:t>
      </w:r>
      <w:r w:rsidR="00D35A8B" w:rsidRPr="00F00EF8">
        <w:rPr>
          <w:rFonts w:eastAsia="Times New Roman" w:cstheme="minorHAnsi"/>
          <w:b/>
          <w:bCs/>
          <w:color w:val="2E3742"/>
          <w:lang w:eastAsia="pl-PL"/>
        </w:rPr>
        <w:t>dotyczące wszystkich dostarczanych produktów:</w:t>
      </w:r>
    </w:p>
    <w:p w14:paraId="522A6F93" w14:textId="77777777" w:rsidR="003A1B64" w:rsidRPr="00F00EF8" w:rsidRDefault="003A1B64" w:rsidP="003A1B64">
      <w:pPr>
        <w:numPr>
          <w:ilvl w:val="0"/>
          <w:numId w:val="4"/>
        </w:numPr>
        <w:spacing w:before="100" w:beforeAutospacing="1" w:after="0" w:line="240" w:lineRule="auto"/>
        <w:ind w:left="714" w:hanging="357"/>
        <w:jc w:val="both"/>
        <w:rPr>
          <w:rFonts w:cstheme="minorHAnsi"/>
        </w:rPr>
      </w:pPr>
      <w:r w:rsidRPr="00F00EF8">
        <w:rPr>
          <w:rFonts w:cstheme="minorHAnsi"/>
        </w:rPr>
        <w:t>Wszystkie elementy składowe produktów muszą być fabrycznie nowe, nieużywane oraz nieeksploatowane na wystawach lub imprezach targowych, nie wycofane z produkcji, sprawne technicznie, bezpieczne, kompletne i gotowe do pracy, a także muszą spełniać wymagania techniczno-funkcjonalne wyszczególnione w opisie przedmiotu zamówienia.</w:t>
      </w:r>
    </w:p>
    <w:p w14:paraId="4107416E" w14:textId="77777777" w:rsidR="003A1B64" w:rsidRPr="00F00EF8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00EF8">
        <w:rPr>
          <w:rFonts w:cstheme="minorHAnsi"/>
        </w:rPr>
        <w:t>Przedmiot zamówienia musi spełniać wszystkie wymogi dotyczące bezpieczeństwa obowiązujące w Polsce.</w:t>
      </w:r>
    </w:p>
    <w:p w14:paraId="4E65E96F" w14:textId="77777777" w:rsidR="003A1B64" w:rsidRPr="00F00EF8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00EF8">
        <w:rPr>
          <w:rFonts w:cstheme="minorHAnsi"/>
        </w:rPr>
        <w:t>Zamawiający wymaga, aby każdy produkt dostarczony został w opakowaniu umożliwiającym jego identyfikację, bez konieczności naruszania opakowania. Uszkodzone i zniszczone opakowanie, upoważnia Zamawiającego do odmowy przyjęcia przedmiotu zamówienia.</w:t>
      </w:r>
    </w:p>
    <w:p w14:paraId="36B92450" w14:textId="77777777" w:rsidR="003A1B64" w:rsidRPr="00F00EF8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00EF8">
        <w:rPr>
          <w:rFonts w:cstheme="minorHAnsi"/>
        </w:rPr>
        <w:t xml:space="preserve">Wykonawca na własny koszt dostarczy sprzęt do siedziby Starostwa Powiatowego </w:t>
      </w:r>
      <w:r w:rsidRPr="00F00EF8">
        <w:rPr>
          <w:rFonts w:cstheme="minorHAnsi"/>
        </w:rPr>
        <w:br/>
        <w:t>w Stargardzie.</w:t>
      </w:r>
    </w:p>
    <w:p w14:paraId="77B2D47F" w14:textId="77777777" w:rsidR="003A1B64" w:rsidRPr="00F00EF8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</w:rPr>
      </w:pPr>
      <w:r w:rsidRPr="00F00EF8">
        <w:rPr>
          <w:rFonts w:cstheme="minorHAnsi"/>
        </w:rPr>
        <w:t>Serwis w trakcie trwania gwarancji bezpłatny dla Zamawiającego.</w:t>
      </w:r>
    </w:p>
    <w:p w14:paraId="228EF843" w14:textId="77777777" w:rsidR="003A1B64" w:rsidRPr="00F00EF8" w:rsidRDefault="003A1B64" w:rsidP="003A1B64">
      <w:pPr>
        <w:numPr>
          <w:ilvl w:val="0"/>
          <w:numId w:val="4"/>
        </w:numPr>
        <w:spacing w:after="0" w:line="240" w:lineRule="auto"/>
        <w:jc w:val="both"/>
        <w:rPr>
          <w:rFonts w:eastAsia="Batang" w:cstheme="minorHAnsi"/>
          <w:lang w:eastAsia="ko-KR"/>
        </w:rPr>
      </w:pPr>
      <w:r w:rsidRPr="00F00EF8">
        <w:rPr>
          <w:rFonts w:eastAsia="Batang" w:cstheme="minorHAnsi"/>
          <w:lang w:eastAsia="ko-KR"/>
        </w:rPr>
        <w:t xml:space="preserve"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urządzeń oraz oprogramowania i konkretnych typów katalogowych, wszystkie takie wskazania i nazwy każdorazowo należy </w:t>
      </w:r>
      <w:r w:rsidRPr="00F00EF8">
        <w:rPr>
          <w:rFonts w:eastAsia="Batang" w:cstheme="minorHAnsi"/>
          <w:lang w:eastAsia="ko-KR"/>
        </w:rPr>
        <w:lastRenderedPageBreak/>
        <w:t>czytać z klauzulą „lub równoważne” o takich samych lub nie gorszych parametrach technicznych, jakościowych, funkcjonalnych oraz estetycznych.</w:t>
      </w:r>
    </w:p>
    <w:p w14:paraId="7073CEB1" w14:textId="77777777" w:rsidR="003A1B64" w:rsidRPr="00F00EF8" w:rsidRDefault="003A1B64" w:rsidP="003A1B64">
      <w:pPr>
        <w:spacing w:after="0" w:line="240" w:lineRule="auto"/>
        <w:jc w:val="both"/>
        <w:rPr>
          <w:rFonts w:eastAsia="Batang" w:cstheme="minorHAnsi"/>
          <w:lang w:eastAsia="ko-KR"/>
        </w:rPr>
      </w:pPr>
    </w:p>
    <w:p w14:paraId="25CD4CFF" w14:textId="77777777" w:rsidR="003A1B64" w:rsidRPr="00F00EF8" w:rsidRDefault="003A1B64" w:rsidP="003A1B64">
      <w:pPr>
        <w:spacing w:after="0" w:line="240" w:lineRule="auto"/>
        <w:jc w:val="both"/>
        <w:rPr>
          <w:rFonts w:eastAsia="Batang" w:cstheme="minorHAnsi"/>
          <w:lang w:eastAsia="ko-KR"/>
        </w:rPr>
      </w:pPr>
    </w:p>
    <w:p w14:paraId="500F8D4E" w14:textId="77777777" w:rsidR="003A1B64" w:rsidRPr="00F00EF8" w:rsidRDefault="003A1B64" w:rsidP="003A1B64">
      <w:pPr>
        <w:spacing w:after="0" w:line="240" w:lineRule="auto"/>
        <w:jc w:val="both"/>
        <w:rPr>
          <w:rFonts w:eastAsia="Batang" w:cstheme="minorHAnsi"/>
          <w:lang w:eastAsia="ko-KR"/>
        </w:rPr>
      </w:pPr>
    </w:p>
    <w:p w14:paraId="61D6DA03" w14:textId="77777777" w:rsidR="003A1B64" w:rsidRPr="00F00EF8" w:rsidRDefault="003A1B64" w:rsidP="003A1B64">
      <w:pPr>
        <w:ind w:left="720"/>
        <w:jc w:val="both"/>
        <w:rPr>
          <w:rFonts w:eastAsia="Batang" w:cstheme="minorHAnsi"/>
          <w:lang w:eastAsia="ko-KR"/>
        </w:rPr>
      </w:pPr>
      <w:r w:rsidRPr="00F00EF8">
        <w:rPr>
          <w:rFonts w:eastAsia="Batang" w:cstheme="minorHAnsi"/>
          <w:lang w:eastAsia="ko-KR"/>
        </w:rPr>
        <w:t xml:space="preserve">Jeżeli w w/w dokumentach podano konkretne typy urządzeń i oprogramowania należy </w:t>
      </w:r>
      <w:r w:rsidRPr="00F00EF8">
        <w:rPr>
          <w:rFonts w:eastAsia="Batang" w:cstheme="minorHAnsi"/>
          <w:lang w:eastAsia="ko-KR"/>
        </w:rPr>
        <w:br/>
        <w:t>to traktować jako pomocnicze wskazanie minimalnego poziomu jakościowego (standardu).</w:t>
      </w:r>
    </w:p>
    <w:p w14:paraId="0A767D5C" w14:textId="77777777" w:rsidR="003A1B64" w:rsidRPr="00F00EF8" w:rsidRDefault="003A1B64" w:rsidP="003A1B64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Batang" w:cstheme="minorHAnsi"/>
          <w:lang w:eastAsia="ko-KR"/>
        </w:rPr>
      </w:pPr>
      <w:r w:rsidRPr="00F00EF8">
        <w:rPr>
          <w:rFonts w:cstheme="minorHAnsi"/>
          <w:iCs/>
        </w:rPr>
        <w:t>Sprawy, które mogą wyniknąć w trakcie realizacji przedmiotu zamówienia, a nie zostały uregulowane w opisie przedmiotu zamówienia, należy każdorazowo uzgadniać z Zamawiającym.</w:t>
      </w:r>
    </w:p>
    <w:p w14:paraId="06B926ED" w14:textId="163216A2" w:rsidR="00BC7297" w:rsidRPr="00F00EF8" w:rsidRDefault="00BC7297" w:rsidP="00BC7297">
      <w:pPr>
        <w:tabs>
          <w:tab w:val="left" w:pos="1703"/>
        </w:tabs>
        <w:rPr>
          <w:rFonts w:cstheme="minorHAnsi"/>
        </w:rPr>
      </w:pPr>
    </w:p>
    <w:p w14:paraId="7267A71E" w14:textId="53B0FBD4" w:rsidR="00566BFC" w:rsidRPr="00F00EF8" w:rsidRDefault="00316E85" w:rsidP="00F65556">
      <w:pPr>
        <w:rPr>
          <w:rFonts w:cstheme="minorHAnsi"/>
        </w:rPr>
      </w:pPr>
      <w:r w:rsidRPr="00F00EF8">
        <w:rPr>
          <w:rFonts w:cstheme="minorHAnsi"/>
        </w:rPr>
        <w:t>Opis szczegółowy urządze</w:t>
      </w:r>
      <w:r w:rsidR="003036C6" w:rsidRPr="00F00EF8">
        <w:rPr>
          <w:rFonts w:cstheme="minorHAnsi"/>
        </w:rPr>
        <w:t>nia</w:t>
      </w:r>
    </w:p>
    <w:p w14:paraId="4374F3BC" w14:textId="29CF3CE3" w:rsidR="00F00EF8" w:rsidRPr="00F00EF8" w:rsidRDefault="00F00EF8" w:rsidP="00F00EF8">
      <w:pPr>
        <w:pStyle w:val="Akapitzlist"/>
        <w:numPr>
          <w:ilvl w:val="0"/>
          <w:numId w:val="26"/>
        </w:numPr>
        <w:jc w:val="both"/>
        <w:rPr>
          <w:rFonts w:asciiTheme="minorHAnsi" w:hAnsiTheme="minorHAnsi" w:cstheme="minorHAnsi"/>
          <w:b/>
          <w:color w:val="000000"/>
        </w:rPr>
      </w:pPr>
      <w:r w:rsidRPr="00F00EF8">
        <w:rPr>
          <w:rFonts w:asciiTheme="minorHAnsi" w:hAnsiTheme="minorHAnsi" w:cstheme="minorHAnsi"/>
          <w:b/>
          <w:color w:val="000000"/>
        </w:rPr>
        <w:t xml:space="preserve">Jednostka komputerowa- laptop, </w:t>
      </w:r>
      <w:r w:rsidRPr="00F00EF8">
        <w:rPr>
          <w:rFonts w:asciiTheme="minorHAnsi" w:eastAsia="FreeSans" w:hAnsiTheme="minorHAnsi" w:cstheme="minorHAnsi"/>
          <w:b/>
        </w:rPr>
        <w:t xml:space="preserve">KOD CPV – 30213100-6 – </w:t>
      </w:r>
      <w:r w:rsidRPr="00F00EF8">
        <w:rPr>
          <w:rFonts w:asciiTheme="minorHAnsi" w:hAnsiTheme="minorHAnsi" w:cstheme="minorHAnsi"/>
          <w:b/>
          <w:color w:val="2D2D2D"/>
          <w:shd w:val="clear" w:color="auto" w:fill="FFFFFF"/>
        </w:rPr>
        <w:t>Komputery przenośne</w:t>
      </w:r>
    </w:p>
    <w:p w14:paraId="29D647C9" w14:textId="35601E3E" w:rsidR="00F65556" w:rsidRPr="00F00EF8" w:rsidRDefault="00F65556" w:rsidP="00F65556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6585"/>
      </w:tblGrid>
      <w:tr w:rsidR="0075726E" w:rsidRPr="00947FF7" w14:paraId="01CD398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EF3F2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PROCESOR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5707A7" w14:textId="1C39BF2E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777F04E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24E229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Rodzina Procesora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050AE0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Intel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Core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i5</w:t>
            </w:r>
          </w:p>
        </w:tc>
      </w:tr>
      <w:tr w:rsidR="0075726E" w:rsidRPr="00947FF7" w14:paraId="783C8F0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EBB70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Model procesora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D89E4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Intel i5-1135G7</w:t>
            </w:r>
          </w:p>
        </w:tc>
      </w:tr>
      <w:tr w:rsidR="0075726E" w:rsidRPr="00947FF7" w14:paraId="6C2F68B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484188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06E29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76032BF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D0EE3F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PAMIĘĆ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50E8E2" w14:textId="6E6810B0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3D65045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BBC64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Zainstalowana ilość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B185C1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16 GB</w:t>
            </w:r>
          </w:p>
        </w:tc>
      </w:tr>
      <w:tr w:rsidR="0075726E" w:rsidRPr="00947FF7" w14:paraId="2C439C1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65806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Typ zainstalowanej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FB2191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DDR4 3200MHz</w:t>
            </w:r>
          </w:p>
        </w:tc>
      </w:tr>
      <w:tr w:rsidR="0075726E" w:rsidRPr="00947FF7" w14:paraId="6E025FC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C7946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Liczba banków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949419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</w:t>
            </w:r>
          </w:p>
        </w:tc>
      </w:tr>
      <w:tr w:rsidR="0075726E" w:rsidRPr="00947FF7" w14:paraId="78A953F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20D67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Liczba wolnych banków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D17604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</w:t>
            </w:r>
          </w:p>
        </w:tc>
      </w:tr>
      <w:tr w:rsidR="0075726E" w:rsidRPr="00947FF7" w14:paraId="748AB15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07F74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Maksymalna wielkość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A5A3D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64 GB</w:t>
            </w:r>
          </w:p>
        </w:tc>
      </w:tr>
      <w:tr w:rsidR="0075726E" w:rsidRPr="00947FF7" w14:paraId="554DCE0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C3233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2AB42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5C1226C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E4B8AF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MAGAZYN DANYCH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8DCD84" w14:textId="39696AFA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5EBFE3E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669AC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Pojemność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4D83A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512 GB SSD</w:t>
            </w:r>
          </w:p>
        </w:tc>
      </w:tr>
      <w:tr w:rsidR="0075726E" w:rsidRPr="00947FF7" w14:paraId="4431F1B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96C6A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Interfejs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507F5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M.2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NVMe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PCIe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3.0 4x</w:t>
            </w:r>
          </w:p>
        </w:tc>
      </w:tr>
      <w:tr w:rsidR="0075726E" w:rsidRPr="00947FF7" w14:paraId="26BE363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11EFD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Możliwość instalacji dodatkowego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2ACB19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947FF7" w14:paraId="07F457F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32449A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Napęd optyczny (wbudowany)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7EAE60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947FF7" w14:paraId="7EFB98C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DF765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CB0E9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47533EB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21407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lastRenderedPageBreak/>
              <w:t>EKRAN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B21EC5" w14:textId="29552CFF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3836F49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9AA3F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Przekątna ekranu (cale)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91034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15,6"</w:t>
            </w:r>
          </w:p>
        </w:tc>
      </w:tr>
      <w:tr w:rsidR="0075726E" w:rsidRPr="00947FF7" w14:paraId="702A81A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51F0C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Rozdzielczość ekranu (piksele)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8E539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1920 x 1080 (FHD)</w:t>
            </w:r>
          </w:p>
        </w:tc>
      </w:tr>
      <w:tr w:rsidR="0075726E" w:rsidRPr="00947FF7" w14:paraId="2D0DC20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BCD8C8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Powłoka matrycy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D546E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matowa</w:t>
            </w:r>
          </w:p>
        </w:tc>
      </w:tr>
      <w:tr w:rsidR="0075726E" w:rsidRPr="00947FF7" w14:paraId="64A6D7A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D8F2D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Rodzaj matrycy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E8DE59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IPS / WVA</w:t>
            </w:r>
          </w:p>
        </w:tc>
      </w:tr>
      <w:tr w:rsidR="0075726E" w:rsidRPr="00947FF7" w14:paraId="7CFC0E9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ACA511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Podświetlenie matrycy (nity)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45773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250</w:t>
            </w:r>
          </w:p>
        </w:tc>
      </w:tr>
      <w:tr w:rsidR="0075726E" w:rsidRPr="00947FF7" w14:paraId="03E905E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C88FDE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Odwzorowanie barw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442FC2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gamut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kolorów 45% NTSC</w:t>
            </w:r>
          </w:p>
        </w:tc>
      </w:tr>
      <w:tr w:rsidR="0075726E" w:rsidRPr="00947FF7" w14:paraId="4F30120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948CB8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Kamera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E736D9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Kamera 720P z fizyczną przesłoną</w:t>
            </w:r>
          </w:p>
        </w:tc>
      </w:tr>
      <w:tr w:rsidR="0075726E" w:rsidRPr="00947FF7" w14:paraId="5D3CD4C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305F4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C4CEC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7EB55D7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BAA64A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KARTA GRAFICZNA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8A24DE" w14:textId="43ABEC42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7BBF90B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D0C3D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Rodzaj karty graficznej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F65FA1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zintegrowana</w:t>
            </w:r>
          </w:p>
        </w:tc>
      </w:tr>
      <w:tr w:rsidR="0075726E" w:rsidRPr="00947FF7" w14:paraId="6D4852B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204FB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Model karty graficznej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9E199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Intel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Iris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Xe Graphics</w:t>
            </w:r>
          </w:p>
        </w:tc>
      </w:tr>
      <w:tr w:rsidR="0075726E" w:rsidRPr="00947FF7" w14:paraId="73EA150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999A9C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CD16A2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702B92D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356EA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PORTY I ZŁĄCZA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E2F706" w14:textId="35936D9A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275674F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AD577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Port 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Thunderbolt</w:t>
            </w:r>
            <w:proofErr w:type="spellEnd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 / USB-C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003DF9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 x USB-C 3.2 Gen 2</w:t>
            </w:r>
          </w:p>
        </w:tc>
      </w:tr>
      <w:tr w:rsidR="0075726E" w:rsidRPr="00947FF7" w14:paraId="0C6CE72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D1023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USB 3.x (typ A)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4EC87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</w:t>
            </w:r>
          </w:p>
        </w:tc>
      </w:tr>
      <w:tr w:rsidR="0075726E" w:rsidRPr="00947FF7" w14:paraId="4B1659E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EBA08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Porty USB 2.0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791B3B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</w:t>
            </w:r>
          </w:p>
        </w:tc>
      </w:tr>
      <w:tr w:rsidR="0075726E" w:rsidRPr="00947FF7" w14:paraId="4AE6052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3841151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HDMI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9929D0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947FF7" w14:paraId="0C1C200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56074E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VGA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724DB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947FF7" w14:paraId="4A2D937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047485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RJ-45 (LAN)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F6E7F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947FF7" w14:paraId="13C016B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7E566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C58D0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36EA7AE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33535A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KOMUNIKACJA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116F60" w14:textId="73E08DAD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1BFEE9C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79151A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Sieć 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WiFi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C2B80F4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Wi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-Fi 6E 160 MHz + Bluetooth 5.2</w:t>
            </w:r>
          </w:p>
        </w:tc>
      </w:tr>
      <w:tr w:rsidR="0075726E" w:rsidRPr="00947FF7" w14:paraId="730A162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5C638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Modem LTE / 5G (WWAN)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62BD6E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947FF7" w14:paraId="76B166A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01A7DE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Sieć LAN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B91E2AB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10/100/1000</w:t>
            </w:r>
          </w:p>
        </w:tc>
      </w:tr>
      <w:tr w:rsidR="0075726E" w:rsidRPr="00947FF7" w14:paraId="13A8A49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BB0449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Gniazdo stacji dokującej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A0173F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dokowanie poprzez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Thunderbolt</w:t>
            </w:r>
            <w:proofErr w:type="spellEnd"/>
          </w:p>
        </w:tc>
      </w:tr>
      <w:tr w:rsidR="0075726E" w:rsidRPr="00947FF7" w14:paraId="18C7153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BF842F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3EC98E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395D151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84D30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BEZPIECZEŃSTWO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A00E9B" w14:textId="08A812CC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247AB55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FF09D1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Układ szyfrowania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28776F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TPM 2.0</w:t>
            </w:r>
          </w:p>
        </w:tc>
      </w:tr>
      <w:tr w:rsidR="0075726E" w:rsidRPr="00947FF7" w14:paraId="0C221A8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8C9B09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lastRenderedPageBreak/>
              <w:t>Czytnik linii papilarnych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24717A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947FF7" w14:paraId="078107A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618D2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Czytnik Smart Card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70192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947FF7" w14:paraId="167D88D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0EF3B1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A7DAB0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6B825D2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F7D0C9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BATERIA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1194B3" w14:textId="35F4B82E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637D5A7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3CC85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Maksymalny czas pracy na baterii (h)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DE4802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9h</w:t>
            </w:r>
          </w:p>
        </w:tc>
      </w:tr>
      <w:tr w:rsidR="0075726E" w:rsidRPr="00947FF7" w14:paraId="055AD91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0504C9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Pojemność baterii (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Wh</w:t>
            </w:r>
            <w:proofErr w:type="spellEnd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9586A2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54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Wh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Litowo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-polimerowa</w:t>
            </w:r>
          </w:p>
        </w:tc>
      </w:tr>
      <w:tr w:rsidR="0075726E" w:rsidRPr="00947FF7" w14:paraId="54C0193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47BC0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Bateria - liczba komór / dodatkowe informacje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0401A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4</w:t>
            </w:r>
          </w:p>
        </w:tc>
      </w:tr>
      <w:tr w:rsidR="0075726E" w:rsidRPr="00947FF7" w14:paraId="3BDA5D0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95347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0B9EDD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947FF7" w14:paraId="7DE15F2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2EA53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POZOSTAŁE INFORMACJE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85DFA3" w14:textId="32E5D3A2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947FF7" w14:paraId="0F5240D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0D685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Kolor obudowy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698CFA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Grafit-Czarny</w:t>
            </w:r>
          </w:p>
        </w:tc>
      </w:tr>
      <w:tr w:rsidR="0075726E" w:rsidRPr="00947FF7" w14:paraId="0827697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8D5E4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Podświetlana klawiatura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66A728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947FF7" w14:paraId="23BD9E6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B0511EE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System operacyjny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8DB74B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Windows 11 Pro / Windows 10 Pro</w:t>
            </w:r>
          </w:p>
        </w:tc>
      </w:tr>
      <w:tr w:rsidR="0075726E" w:rsidRPr="00947FF7" w14:paraId="3007A74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719275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0C543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3 lata, naprawa w siedzibie klienta (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OnSite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)</w:t>
            </w:r>
          </w:p>
        </w:tc>
      </w:tr>
      <w:tr w:rsidR="0075726E" w:rsidRPr="00947FF7" w14:paraId="76C145B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A9652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Wymiary (cm)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9B380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36.1 cm x 24.09 cm x 1.80 cm</w:t>
            </w:r>
          </w:p>
        </w:tc>
      </w:tr>
      <w:tr w:rsidR="0075726E" w:rsidRPr="00947FF7" w14:paraId="54F6013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9CBAAC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Waga (kg)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B24B0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1.79 kg</w:t>
            </w:r>
          </w:p>
        </w:tc>
      </w:tr>
      <w:tr w:rsidR="0075726E" w:rsidRPr="00947FF7" w14:paraId="3890B98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99B6D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Inne cechy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07DC0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Czytnik kart pamięci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microSD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4.0, Gniazdo linki zabezpieczającej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Wedge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Lock, Kamera HD RGB o rozdzielczości 720p przy 30 kl./s z dwoma mikrofonami cyfrowymi</w:t>
            </w:r>
          </w:p>
        </w:tc>
      </w:tr>
      <w:tr w:rsidR="0075726E" w:rsidRPr="00947FF7" w14:paraId="4D2BE43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29763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Zastosowane technologie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A8C21F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TPM 2.0</w:t>
            </w:r>
          </w:p>
        </w:tc>
      </w:tr>
      <w:tr w:rsidR="0075726E" w:rsidRPr="00947FF7" w14:paraId="22E8008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DE3033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Certyfikaty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EBECC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ENERGY STAR; Certyfikat EPEAT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Bronze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/Silver</w:t>
            </w:r>
          </w:p>
        </w:tc>
      </w:tr>
      <w:tr w:rsidR="0075726E" w:rsidRPr="00F00EF8" w14:paraId="57C1117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48F506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PROCESOR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0D213F" w14:textId="084A9DBF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0F781F6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C859E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Rodzina Procesora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2CB71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Intel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Core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i5</w:t>
            </w:r>
          </w:p>
        </w:tc>
      </w:tr>
      <w:tr w:rsidR="0075726E" w:rsidRPr="00F00EF8" w14:paraId="2CECB99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5A9C6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Model procesora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2EBBF0" w14:textId="343CB63C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F00EF8">
              <w:rPr>
                <w:rFonts w:eastAsia="Times New Roman" w:cstheme="minorHAnsi"/>
                <w:color w:val="121111"/>
                <w:lang w:eastAsia="pl-PL"/>
              </w:rPr>
              <w:t>Intel i5-114</w:t>
            </w:r>
            <w:r w:rsidRPr="00947FF7">
              <w:rPr>
                <w:rFonts w:eastAsia="Times New Roman" w:cstheme="minorHAnsi"/>
                <w:color w:val="121111"/>
                <w:lang w:eastAsia="pl-PL"/>
              </w:rPr>
              <w:t>5G7</w:t>
            </w:r>
          </w:p>
        </w:tc>
      </w:tr>
      <w:tr w:rsidR="0075726E" w:rsidRPr="00F00EF8" w14:paraId="2AF4824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98695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0DEAC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69A1EBA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378BAF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PAMIĘĆ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F66588" w14:textId="3192647B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6087D87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DA0B1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Zainstalowana ilość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E70A6D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16 GB</w:t>
            </w:r>
          </w:p>
        </w:tc>
      </w:tr>
      <w:tr w:rsidR="0075726E" w:rsidRPr="00F00EF8" w14:paraId="69C945D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88BB3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Typ zainstalowanej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828F88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DDR4 3200MHz</w:t>
            </w:r>
          </w:p>
        </w:tc>
      </w:tr>
      <w:tr w:rsidR="0075726E" w:rsidRPr="00F00EF8" w14:paraId="34100AB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896FD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Liczba banków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93AAE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</w:t>
            </w:r>
          </w:p>
        </w:tc>
      </w:tr>
      <w:tr w:rsidR="0075726E" w:rsidRPr="00F00EF8" w14:paraId="234F2D0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776A5D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Liczba wolnych banków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385CD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</w:t>
            </w:r>
          </w:p>
        </w:tc>
      </w:tr>
      <w:tr w:rsidR="0075726E" w:rsidRPr="00F00EF8" w14:paraId="1B38EB3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80305A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lastRenderedPageBreak/>
              <w:t>Maksymalna wielkość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CBC45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64 GB</w:t>
            </w:r>
          </w:p>
        </w:tc>
      </w:tr>
      <w:tr w:rsidR="0075726E" w:rsidRPr="00F00EF8" w14:paraId="43FA1DE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A3949C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B890E6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23F1772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D5AA96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MAGAZYN DANYCH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226109" w14:textId="1827F890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1693BF3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74E7B1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Pojemność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CE92094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512 GB SSD</w:t>
            </w:r>
          </w:p>
        </w:tc>
      </w:tr>
      <w:tr w:rsidR="0075726E" w:rsidRPr="00F00EF8" w14:paraId="7003FCA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D1B39C8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Interfejs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848C3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M.2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NVMe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PCIe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3.0 4x</w:t>
            </w:r>
          </w:p>
        </w:tc>
      </w:tr>
      <w:tr w:rsidR="0075726E" w:rsidRPr="00F00EF8" w14:paraId="700006A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00C1B3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Możliwość instalacji dodatkowego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C13D5D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F00EF8" w14:paraId="11FDE9D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0B20AF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Napęd optyczny (wbudowany)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F1BD74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F00EF8" w14:paraId="604829A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011A73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66087D8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72561EC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73EB9A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EKRAN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22424C" w14:textId="50775AD8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47E6F61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E852FF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Przekątna ekranu (cale)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C4E73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15,6"</w:t>
            </w:r>
          </w:p>
        </w:tc>
      </w:tr>
      <w:tr w:rsidR="0075726E" w:rsidRPr="00F00EF8" w14:paraId="324D173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7B59F3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Rozdzielczość ekranu (piksele)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367C58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1920 x 1080 (FHD)</w:t>
            </w:r>
          </w:p>
        </w:tc>
      </w:tr>
      <w:tr w:rsidR="0075726E" w:rsidRPr="00F00EF8" w14:paraId="357050E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2812C6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Powłoka matrycy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091D39F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matowa</w:t>
            </w:r>
          </w:p>
        </w:tc>
      </w:tr>
      <w:tr w:rsidR="0075726E" w:rsidRPr="00F00EF8" w14:paraId="74C9D8A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0DD8FF5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Rodzaj matrycy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E8672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IPS / WVA</w:t>
            </w:r>
          </w:p>
        </w:tc>
      </w:tr>
      <w:tr w:rsidR="0075726E" w:rsidRPr="00F00EF8" w14:paraId="4591A3C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8A1D5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Podświetlenie matrycy (nity)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94912A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250</w:t>
            </w:r>
          </w:p>
        </w:tc>
      </w:tr>
      <w:tr w:rsidR="0075726E" w:rsidRPr="00F00EF8" w14:paraId="7E8B40D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456AAC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Odwzorowanie barw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1A571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gamut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kolorów 45% NTSC</w:t>
            </w:r>
          </w:p>
        </w:tc>
      </w:tr>
      <w:tr w:rsidR="0075726E" w:rsidRPr="00F00EF8" w14:paraId="67F64D6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43D9F1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Kamera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90CB7D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Kamera 720P z fizyczną przesłoną</w:t>
            </w:r>
          </w:p>
        </w:tc>
      </w:tr>
      <w:tr w:rsidR="0075726E" w:rsidRPr="00F00EF8" w14:paraId="505CE53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058558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D981FF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0A48B8A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6D30139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KARTA GRAFICZNA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E293B1" w14:textId="0DE4E298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3B50C82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E1BAB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Rodzaj karty graficznej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C4A73E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zintegrowana</w:t>
            </w:r>
          </w:p>
        </w:tc>
      </w:tr>
      <w:tr w:rsidR="0075726E" w:rsidRPr="00F00EF8" w14:paraId="29CADCF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1C00E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Model karty graficznej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5A5064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Intel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Iris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Xe Graphics</w:t>
            </w:r>
          </w:p>
        </w:tc>
      </w:tr>
      <w:tr w:rsidR="0075726E" w:rsidRPr="00F00EF8" w14:paraId="4EBBC98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68B4133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512316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51051F7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2E0A6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PORTY I ZŁĄCZA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527953" w14:textId="20D597B2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6B58013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943E6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Port 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Thunderbolt</w:t>
            </w:r>
            <w:proofErr w:type="spellEnd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 / USB-C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2A645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 x USB-C 3.2 Gen 2</w:t>
            </w:r>
          </w:p>
        </w:tc>
      </w:tr>
      <w:tr w:rsidR="0075726E" w:rsidRPr="00F00EF8" w14:paraId="7FA3D7C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32BFC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USB 3.x (typ A)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F4A67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</w:t>
            </w:r>
          </w:p>
        </w:tc>
      </w:tr>
      <w:tr w:rsidR="0075726E" w:rsidRPr="00F00EF8" w14:paraId="33119CB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9A13B5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Porty USB 2.0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0F2F0ED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</w:t>
            </w:r>
          </w:p>
        </w:tc>
      </w:tr>
      <w:tr w:rsidR="0075726E" w:rsidRPr="00F00EF8" w14:paraId="52F2393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5B5486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HDMI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A6AAC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F00EF8" w14:paraId="2084C31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8A7B5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VGA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AA18C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F00EF8" w14:paraId="1F6B7C8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3DF3F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lastRenderedPageBreak/>
              <w:t>Port RJ-45 (LAN)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C45E8A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F00EF8" w14:paraId="22AE63B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94D07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0EFA8A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3ADB3FD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734265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KOMUNIKACJA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AECC2A" w14:textId="3D293D2A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62DAB5A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82C4FF5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Sieć 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WiFi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04165D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Wi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-Fi 6E 160 MHz + Bluetooth 5.2</w:t>
            </w:r>
          </w:p>
        </w:tc>
      </w:tr>
      <w:tr w:rsidR="0075726E" w:rsidRPr="00F00EF8" w14:paraId="21BCF12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7735D5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Modem LTE / 5G (WWAN)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75923BE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F00EF8" w14:paraId="6B5AB20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7B9FA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Sieć LAN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A7F479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10/100/1000</w:t>
            </w:r>
          </w:p>
        </w:tc>
      </w:tr>
      <w:tr w:rsidR="0075726E" w:rsidRPr="00F00EF8" w14:paraId="2260BBB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16BA75C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Gniazdo stacji dokującej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00238D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dokowanie poprzez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Thunderbolt</w:t>
            </w:r>
            <w:proofErr w:type="spellEnd"/>
          </w:p>
        </w:tc>
      </w:tr>
      <w:tr w:rsidR="0075726E" w:rsidRPr="00F00EF8" w14:paraId="39D1A01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40EB0CC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A18754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4DFCA9A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F6A47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BEZPIECZEŃSTWO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0F249E" w14:textId="721C4241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7DE712C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1042C00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Układ szyfrowania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18E3C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TPM 2.0</w:t>
            </w:r>
          </w:p>
        </w:tc>
      </w:tr>
      <w:tr w:rsidR="0075726E" w:rsidRPr="00F00EF8" w14:paraId="1D2D2F1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C8FD38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Czytnik linii papilarnych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A7106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F00EF8" w14:paraId="4CEF74E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734503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Czytnik Smart Card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62B79E2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75726E" w:rsidRPr="00F00EF8" w14:paraId="49A08CA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9644BF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C2DCE2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3052484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F402E7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BATERIA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C428E1A" w14:textId="4126BB30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13B66AB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AA79B1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Maksymalny czas pracy na baterii (h)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A0B6F3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9h</w:t>
            </w:r>
          </w:p>
        </w:tc>
      </w:tr>
      <w:tr w:rsidR="0075726E" w:rsidRPr="00F00EF8" w14:paraId="1BFB118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29EC1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Pojemność baterii (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Wh</w:t>
            </w:r>
            <w:proofErr w:type="spellEnd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530BDD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54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Wh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Litowo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-polimerowa</w:t>
            </w:r>
          </w:p>
        </w:tc>
      </w:tr>
      <w:tr w:rsidR="0075726E" w:rsidRPr="00F00EF8" w14:paraId="2B73569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DB2AC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Bateria - liczba komór / dodatkowe informacje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804CE8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4</w:t>
            </w:r>
          </w:p>
        </w:tc>
      </w:tr>
      <w:tr w:rsidR="0075726E" w:rsidRPr="00F00EF8" w14:paraId="704760B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CE11B7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68A3CB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75726E" w:rsidRPr="00F00EF8" w14:paraId="7D71030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D572EF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POZOSTAŁE INFORMACJE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B1A0C3" w14:textId="05E7F8C8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75726E" w:rsidRPr="00F00EF8" w14:paraId="74CDE81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8DE12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Kolor obudowy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02BB08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Grafit-Czarny</w:t>
            </w:r>
          </w:p>
        </w:tc>
      </w:tr>
      <w:tr w:rsidR="0075726E" w:rsidRPr="00F00EF8" w14:paraId="1D33493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4E81F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Podświetlana klawiatura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DBD97C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75726E" w:rsidRPr="00F00EF8" w14:paraId="777A256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8C43F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System operacyjny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17CF57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Windows 11 Pro / Windows 10 Pro</w:t>
            </w:r>
          </w:p>
        </w:tc>
      </w:tr>
      <w:tr w:rsidR="0075726E" w:rsidRPr="00F00EF8" w14:paraId="78AD646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FACB39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53108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3 lata, naprawa w siedzibie klienta (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OnSite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)</w:t>
            </w:r>
          </w:p>
        </w:tc>
      </w:tr>
      <w:tr w:rsidR="0075726E" w:rsidRPr="00F00EF8" w14:paraId="326ED82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EF0C192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Wymiary (cm)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53EB9E8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36.1 cm x 24.09 cm x 1.80 cm</w:t>
            </w:r>
          </w:p>
        </w:tc>
      </w:tr>
      <w:tr w:rsidR="0075726E" w:rsidRPr="00F00EF8" w14:paraId="3ACD90C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66B544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Waga (kg)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44E9E3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1.79 kg</w:t>
            </w:r>
          </w:p>
        </w:tc>
      </w:tr>
      <w:tr w:rsidR="0075726E" w:rsidRPr="00F00EF8" w14:paraId="3DB820B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B3881BA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Inne cechy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1D5AF70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Czytnik kart pamięci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microSD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4.0, Gniazdo linki zabezpieczającej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Wedge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Lock, Kamera HD RGB o rozdzielczości 720p przy 30 kl./s z dwoma mikrofonami cyfrowymi</w:t>
            </w:r>
          </w:p>
        </w:tc>
      </w:tr>
      <w:tr w:rsidR="0075726E" w:rsidRPr="00F00EF8" w14:paraId="51FDA6D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BCB31AB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Zastosowane technologie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D3D4145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TPM 2.0</w:t>
            </w:r>
          </w:p>
        </w:tc>
      </w:tr>
      <w:tr w:rsidR="0075726E" w:rsidRPr="00F00EF8" w14:paraId="18E8477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F77256" w14:textId="77777777" w:rsidR="0075726E" w:rsidRPr="00947FF7" w:rsidRDefault="0075726E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lastRenderedPageBreak/>
              <w:t>Certyfikaty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1E9FEFE" w14:textId="77777777" w:rsidR="0075726E" w:rsidRPr="00947FF7" w:rsidRDefault="0075726E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ENERGY STAR; Certyfikat EPEAT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Bronze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/Silver</w:t>
            </w:r>
          </w:p>
        </w:tc>
      </w:tr>
      <w:tr w:rsidR="00A76129" w:rsidRPr="00947FF7" w14:paraId="393B056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8F1768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PROCESOR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881DE54" w14:textId="2F3FCA0D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656DF58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84BCFF6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Rodzina Procesora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75CE08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Intel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Core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i5</w:t>
            </w:r>
          </w:p>
        </w:tc>
      </w:tr>
      <w:tr w:rsidR="00A76129" w:rsidRPr="00947FF7" w14:paraId="3DB7843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720A99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Model procesora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00D6A66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Intel i5-1135G7</w:t>
            </w:r>
          </w:p>
        </w:tc>
      </w:tr>
      <w:tr w:rsidR="00A76129" w:rsidRPr="00947FF7" w14:paraId="0A5CC3A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586F40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B0BD59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705DEF4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3CB43C6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PAMIĘĆ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7F3D5CD" w14:textId="3D3733CF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06F0913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B0DCB7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Zainstalowana ilość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105097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16 GB</w:t>
            </w:r>
          </w:p>
        </w:tc>
      </w:tr>
      <w:tr w:rsidR="00A76129" w:rsidRPr="00947FF7" w14:paraId="2CE042B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FFB515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Typ zainstalowanej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D2D91E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DDR4 3200MHz</w:t>
            </w:r>
          </w:p>
        </w:tc>
      </w:tr>
      <w:tr w:rsidR="00A76129" w:rsidRPr="00947FF7" w14:paraId="0488811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26C591F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Liczba banków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1A3D0A8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</w:t>
            </w:r>
          </w:p>
        </w:tc>
      </w:tr>
      <w:tr w:rsidR="00A76129" w:rsidRPr="00947FF7" w14:paraId="327D771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3CC4053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Liczba wolnych banków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CC5248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</w:t>
            </w:r>
          </w:p>
        </w:tc>
      </w:tr>
      <w:tr w:rsidR="00A76129" w:rsidRPr="00947FF7" w14:paraId="7597DF2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24EE1A3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Maksymalna wielkość pamięci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732DEB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64 GB</w:t>
            </w:r>
          </w:p>
        </w:tc>
      </w:tr>
      <w:tr w:rsidR="00A76129" w:rsidRPr="00947FF7" w14:paraId="6B7C2A3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591450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6D3AF9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2685281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56D4074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MAGAZYN DANYCH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4E50F9" w14:textId="09CB52EF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27869DD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5FC6B5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Pojemność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56EB1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512 GB SSD</w:t>
            </w:r>
          </w:p>
        </w:tc>
      </w:tr>
      <w:tr w:rsidR="00A76129" w:rsidRPr="00947FF7" w14:paraId="32FD143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2610C13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Interfejs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193B1A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M.2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NVMe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PCIe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3.0 4x</w:t>
            </w:r>
          </w:p>
        </w:tc>
      </w:tr>
      <w:tr w:rsidR="00A76129" w:rsidRPr="00947FF7" w14:paraId="37B6247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FD2533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Możliwość instalacji dodatkowego dysku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88D73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A76129" w:rsidRPr="00947FF7" w14:paraId="43DFA7A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1A1B2E2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Napęd optyczny (wbudowany)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587726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A76129" w:rsidRPr="00947FF7" w14:paraId="1D5250F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2E6F27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6B16B0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33D0788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9F87395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EKRAN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B771E41" w14:textId="58396048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3831A17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ABE559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Przekątna ekranu (cale)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08A642B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15,6"</w:t>
            </w:r>
          </w:p>
        </w:tc>
      </w:tr>
      <w:tr w:rsidR="00A76129" w:rsidRPr="00947FF7" w14:paraId="0307FE6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30CE00C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Rozdzielczość ekranu (piksele)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FFC0991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1920 x 1080 (FHD)</w:t>
            </w:r>
          </w:p>
        </w:tc>
      </w:tr>
      <w:tr w:rsidR="00A76129" w:rsidRPr="00947FF7" w14:paraId="44003FD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4B6AF12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Powłoka matrycy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F672B98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matowa</w:t>
            </w:r>
          </w:p>
        </w:tc>
      </w:tr>
      <w:tr w:rsidR="00A76129" w:rsidRPr="00947FF7" w14:paraId="52B2434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89DB182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Rodzaj matrycy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AFADFB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IPS / WVA</w:t>
            </w:r>
          </w:p>
        </w:tc>
      </w:tr>
      <w:tr w:rsidR="00A76129" w:rsidRPr="00947FF7" w14:paraId="4E72393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CC1DD7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Podświetlenie matrycy (nity)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A17E2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250</w:t>
            </w:r>
          </w:p>
        </w:tc>
      </w:tr>
      <w:tr w:rsidR="00A76129" w:rsidRPr="00947FF7" w14:paraId="414FEAC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F0B08DF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Odwzorowanie barw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5600FEE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gamut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kolorów 45% NTSC</w:t>
            </w:r>
          </w:p>
        </w:tc>
      </w:tr>
      <w:tr w:rsidR="00A76129" w:rsidRPr="00947FF7" w14:paraId="5F9FE63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1EF0C3E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Kamera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B57D97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Kamera 720P z fizyczną przesłoną</w:t>
            </w:r>
          </w:p>
        </w:tc>
      </w:tr>
      <w:tr w:rsidR="00A76129" w:rsidRPr="00947FF7" w14:paraId="120864F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50B0F1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6A0CDE9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67AC69E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166B90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lastRenderedPageBreak/>
              <w:t>KARTA GRAFICZNA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295B9C" w14:textId="2C2F929C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41B95AC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66C064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Rodzaj karty graficznej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EFAC7E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zintegrowana</w:t>
            </w:r>
          </w:p>
        </w:tc>
      </w:tr>
      <w:tr w:rsidR="00A76129" w:rsidRPr="00947FF7" w14:paraId="0F73E8C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DB770D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Model karty graficznej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4731ED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Intel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Iris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Xe Graphics</w:t>
            </w:r>
          </w:p>
        </w:tc>
      </w:tr>
      <w:tr w:rsidR="00A76129" w:rsidRPr="00947FF7" w14:paraId="11AE0F1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B570EE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7BA507A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020C9F8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D85DD17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PORTY I ZŁĄCZA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7F9F3B" w14:textId="3818261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27F50CF8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950087B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Port 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Thunderbolt</w:t>
            </w:r>
            <w:proofErr w:type="spellEnd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 / USB-C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E6230C0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 x USB-C 3.2 Gen 2</w:t>
            </w:r>
          </w:p>
        </w:tc>
      </w:tr>
      <w:tr w:rsidR="00A76129" w:rsidRPr="00947FF7" w14:paraId="0C2A8A7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FF4A0D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USB 3.x (typ A)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2C8CB43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2</w:t>
            </w:r>
          </w:p>
        </w:tc>
      </w:tr>
      <w:tr w:rsidR="00A76129" w:rsidRPr="00947FF7" w14:paraId="4908F89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70E580F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Porty USB 2.0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C552212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</w:t>
            </w:r>
          </w:p>
        </w:tc>
      </w:tr>
      <w:tr w:rsidR="00A76129" w:rsidRPr="00947FF7" w14:paraId="46B8A4C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35697B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HDMI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1C8F77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A76129" w:rsidRPr="00947FF7" w14:paraId="59F7BD4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495D98E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VGA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3C7FB11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A76129" w:rsidRPr="00947FF7" w14:paraId="71CE8190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02426AE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Port RJ-45 (LAN)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ECA04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A76129" w:rsidRPr="00947FF7" w14:paraId="67AEE89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A4D581E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43A3278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62B862E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C1D5E71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KOMUNIKACJA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DBCE560" w14:textId="117A1BC5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00663AFB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B7E9C6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 xml:space="preserve">Sieć 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WiFi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903C4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Wi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-Fi 6E 160 MHz + Bluetooth 5.2</w:t>
            </w:r>
          </w:p>
        </w:tc>
      </w:tr>
      <w:tr w:rsidR="00A76129" w:rsidRPr="00947FF7" w14:paraId="4161674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F15CF6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Modem LTE / 5G (WWAN)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28848E7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A76129" w:rsidRPr="00947FF7" w14:paraId="737929C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C348A9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Sieć LAN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EC76BA2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10/100/1000</w:t>
            </w:r>
          </w:p>
        </w:tc>
      </w:tr>
      <w:tr w:rsidR="00A76129" w:rsidRPr="00947FF7" w14:paraId="5600DDC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A45725F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Gniazdo stacji dokującej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25415259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dokowanie poprzez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Thunderbolt</w:t>
            </w:r>
            <w:proofErr w:type="spellEnd"/>
          </w:p>
        </w:tc>
      </w:tr>
      <w:tr w:rsidR="00A76129" w:rsidRPr="00947FF7" w14:paraId="27EDC19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48CCAB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5E0B0DC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2E52BC0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2967C5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BEZPIECZEŃSTWO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A7ED233" w14:textId="14881F1F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579EE3F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034529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Układ szyfrowania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8104B9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TPM 2.0</w:t>
            </w:r>
          </w:p>
        </w:tc>
      </w:tr>
      <w:tr w:rsidR="00A76129" w:rsidRPr="00947FF7" w14:paraId="212B1FF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59CE58F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Czytnik linii papilarnych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1F5C76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A76129" w:rsidRPr="00947FF7" w14:paraId="27613022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E752ACF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Czytnik Smart Card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FF7FAE6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Nie</w:t>
            </w:r>
          </w:p>
        </w:tc>
      </w:tr>
      <w:tr w:rsidR="00A76129" w:rsidRPr="00947FF7" w14:paraId="17A6170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6805560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4583997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0C52275F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9CEDBE2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BATERIA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FD6539A" w14:textId="451EB7D6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61E3C7B3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BD14B2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Maksymalny czas pracy na baterii (h)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ECFB872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9h</w:t>
            </w:r>
          </w:p>
        </w:tc>
      </w:tr>
      <w:tr w:rsidR="00A76129" w:rsidRPr="00947FF7" w14:paraId="0DA7C92A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A711982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Pojemność baterii (</w:t>
            </w:r>
            <w:proofErr w:type="spellStart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Wh</w:t>
            </w:r>
            <w:proofErr w:type="spellEnd"/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FEC7740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54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Wh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Litowo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-polimerowa</w:t>
            </w:r>
          </w:p>
        </w:tc>
      </w:tr>
      <w:tr w:rsidR="00A76129" w:rsidRPr="00947FF7" w14:paraId="03841EC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DD0DD9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Bateria - liczba komór / dodatkowe informacje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3692382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4</w:t>
            </w:r>
          </w:p>
        </w:tc>
      </w:tr>
      <w:tr w:rsidR="00A76129" w:rsidRPr="00947FF7" w14:paraId="07B812B4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E9E5983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‏‏‎ ‎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BDCFBE4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‏‏‎ ‎</w:t>
            </w:r>
          </w:p>
        </w:tc>
      </w:tr>
      <w:tr w:rsidR="00A76129" w:rsidRPr="00947FF7" w14:paraId="53EAFCB9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BB231B2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POZOSTAŁE INFORMACJE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E295D3F" w14:textId="467F62D6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</w:p>
        </w:tc>
      </w:tr>
      <w:tr w:rsidR="00A76129" w:rsidRPr="00947FF7" w14:paraId="26F7BFF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78EE1FF1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lastRenderedPageBreak/>
              <w:t>Kolor obudowy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4C5F7A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Grafit-Czarny</w:t>
            </w:r>
          </w:p>
        </w:tc>
      </w:tr>
      <w:tr w:rsidR="00A76129" w:rsidRPr="00947FF7" w14:paraId="3B8EA5FE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98CF945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Podświetlana klawiatura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004393ED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Tak</w:t>
            </w:r>
          </w:p>
        </w:tc>
      </w:tr>
      <w:tr w:rsidR="00A76129" w:rsidRPr="00947FF7" w14:paraId="4BAD17B7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A82D245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System operacyjny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37C996DB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Windows 11 Pro / Windows 10 Pro</w:t>
            </w:r>
          </w:p>
        </w:tc>
      </w:tr>
      <w:tr w:rsidR="00A76129" w:rsidRPr="00947FF7" w14:paraId="759ECABD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A739E3F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Gwarancja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508ABDC3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3 lata, naprawa w siedzibie klienta (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OnSite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)</w:t>
            </w:r>
          </w:p>
        </w:tc>
      </w:tr>
      <w:tr w:rsidR="00A76129" w:rsidRPr="00947FF7" w14:paraId="143EAEA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7D499E3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Wymiary (cm)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2208296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36.1 cm x 24.09 cm x 1.80 cm</w:t>
            </w:r>
          </w:p>
        </w:tc>
      </w:tr>
      <w:tr w:rsidR="00A76129" w:rsidRPr="00947FF7" w14:paraId="742272A6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3BE0CD0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Waga (kg)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CFE557C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1.79 kg</w:t>
            </w:r>
          </w:p>
        </w:tc>
      </w:tr>
      <w:tr w:rsidR="00A76129" w:rsidRPr="00947FF7" w14:paraId="4DF5CAE1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8954D34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Inne cechy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2BFAA51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Czytnik kart pamięci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microSD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4.0, Gniazdo linki zabezpieczającej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Wedge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 Lock, Kamera HD RGB o rozdzielczości 720p przy 30 kl./s z dwoma mikrofonami cyfrowymi</w:t>
            </w:r>
          </w:p>
        </w:tc>
      </w:tr>
      <w:tr w:rsidR="00A76129" w:rsidRPr="00947FF7" w14:paraId="2DA7A75C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6974F154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Zastosowane technologie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465B0A51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>TPM 2.0</w:t>
            </w:r>
          </w:p>
        </w:tc>
      </w:tr>
      <w:tr w:rsidR="00A76129" w:rsidRPr="00947FF7" w14:paraId="081E4DD5" w14:textId="77777777" w:rsidTr="00F00EF8">
        <w:tc>
          <w:tcPr>
            <w:tcW w:w="0" w:type="auto"/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3CC3769" w14:textId="77777777" w:rsidR="00A76129" w:rsidRPr="00947FF7" w:rsidRDefault="00A76129" w:rsidP="005E2242">
            <w:pPr>
              <w:spacing w:after="0" w:line="300" w:lineRule="atLeast"/>
              <w:jc w:val="right"/>
              <w:rPr>
                <w:rFonts w:eastAsia="Times New Roman" w:cstheme="minorHAnsi"/>
                <w:b/>
                <w:bCs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b/>
                <w:bCs/>
                <w:color w:val="121111"/>
                <w:lang w:eastAsia="pl-PL"/>
              </w:rPr>
              <w:t>Certyfikaty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14:paraId="1C767975" w14:textId="77777777" w:rsidR="00A76129" w:rsidRPr="00947FF7" w:rsidRDefault="00A76129" w:rsidP="005E2242">
            <w:pPr>
              <w:spacing w:after="0" w:line="300" w:lineRule="atLeast"/>
              <w:rPr>
                <w:rFonts w:eastAsia="Times New Roman" w:cstheme="minorHAnsi"/>
                <w:color w:val="121111"/>
                <w:lang w:eastAsia="pl-PL"/>
              </w:rPr>
            </w:pPr>
            <w:r w:rsidRPr="00947FF7">
              <w:rPr>
                <w:rFonts w:eastAsia="Times New Roman" w:cstheme="minorHAnsi"/>
                <w:color w:val="121111"/>
                <w:lang w:eastAsia="pl-PL"/>
              </w:rPr>
              <w:t xml:space="preserve">ENERGY STAR; Certyfikat EPEAT </w:t>
            </w:r>
            <w:proofErr w:type="spellStart"/>
            <w:r w:rsidRPr="00947FF7">
              <w:rPr>
                <w:rFonts w:eastAsia="Times New Roman" w:cstheme="minorHAnsi"/>
                <w:color w:val="121111"/>
                <w:lang w:eastAsia="pl-PL"/>
              </w:rPr>
              <w:t>Bronze</w:t>
            </w:r>
            <w:proofErr w:type="spellEnd"/>
            <w:r w:rsidRPr="00947FF7">
              <w:rPr>
                <w:rFonts w:eastAsia="Times New Roman" w:cstheme="minorHAnsi"/>
                <w:color w:val="121111"/>
                <w:lang w:eastAsia="pl-PL"/>
              </w:rPr>
              <w:t>/Silver</w:t>
            </w:r>
          </w:p>
        </w:tc>
      </w:tr>
    </w:tbl>
    <w:p w14:paraId="1BCFFC11" w14:textId="77777777" w:rsidR="00F274C4" w:rsidRPr="00F00EF8" w:rsidRDefault="00F274C4">
      <w:pPr>
        <w:rPr>
          <w:rFonts w:cstheme="minorHAnsi"/>
        </w:rPr>
      </w:pPr>
    </w:p>
    <w:p w14:paraId="513FB890" w14:textId="77777777" w:rsidR="00B3306F" w:rsidRPr="00F00EF8" w:rsidRDefault="00B3306F">
      <w:pPr>
        <w:rPr>
          <w:rFonts w:cstheme="minorHAnsi"/>
          <w:b/>
          <w:sz w:val="24"/>
          <w:szCs w:val="24"/>
        </w:rPr>
      </w:pPr>
    </w:p>
    <w:p w14:paraId="14984AE0" w14:textId="572CC62D" w:rsidR="00B3306F" w:rsidRPr="00F00EF8" w:rsidRDefault="00C21D63">
      <w:pPr>
        <w:rPr>
          <w:rFonts w:cstheme="minorHAnsi"/>
          <w:b/>
          <w:sz w:val="24"/>
          <w:szCs w:val="24"/>
        </w:rPr>
      </w:pPr>
      <w:r w:rsidRPr="00F00EF8">
        <w:rPr>
          <w:rFonts w:cstheme="minorHAnsi"/>
          <w:b/>
          <w:sz w:val="24"/>
          <w:szCs w:val="24"/>
        </w:rPr>
        <w:t>II część zamówienia- Dostawa 4 szt. Monitorów:</w:t>
      </w:r>
    </w:p>
    <w:p w14:paraId="7023775A" w14:textId="77777777" w:rsidR="00F00EF8" w:rsidRPr="007410DA" w:rsidRDefault="00F00EF8" w:rsidP="00F00EF8">
      <w:pPr>
        <w:numPr>
          <w:ilvl w:val="0"/>
          <w:numId w:val="24"/>
        </w:numPr>
        <w:spacing w:after="0" w:line="240" w:lineRule="auto"/>
        <w:jc w:val="both"/>
        <w:rPr>
          <w:b/>
          <w:color w:val="2D2D2D"/>
          <w:shd w:val="clear" w:color="auto" w:fill="FFFFFF"/>
        </w:rPr>
      </w:pPr>
      <w:r w:rsidRPr="007410DA">
        <w:rPr>
          <w:b/>
          <w:color w:val="000000"/>
        </w:rPr>
        <w:t>Pakiet biurowy,</w:t>
      </w:r>
      <w:r w:rsidRPr="007410DA">
        <w:rPr>
          <w:rFonts w:eastAsia="FreeSans"/>
          <w:b/>
        </w:rPr>
        <w:t xml:space="preserve"> KOD CPV – 48700000-5 – </w:t>
      </w:r>
      <w:r w:rsidRPr="007410DA">
        <w:rPr>
          <w:b/>
          <w:color w:val="2D2D2D"/>
          <w:shd w:val="clear" w:color="auto" w:fill="FFFFFF"/>
        </w:rPr>
        <w:t>Pakiety oprogramowania użytkowego</w:t>
      </w:r>
    </w:p>
    <w:p w14:paraId="1BA69BA7" w14:textId="77777777" w:rsidR="00F00EF8" w:rsidRPr="007410DA" w:rsidRDefault="00F00EF8" w:rsidP="00F00EF8">
      <w:pPr>
        <w:jc w:val="both"/>
        <w:rPr>
          <w:color w:val="000000"/>
        </w:rPr>
      </w:pPr>
    </w:p>
    <w:p w14:paraId="61AE14FB" w14:textId="156FBC09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 xml:space="preserve">Pakiet Biurowy : </w:t>
      </w:r>
      <w:r>
        <w:rPr>
          <w:b/>
          <w:color w:val="000000"/>
        </w:rPr>
        <w:t>Office Home and Bussines 2021</w:t>
      </w:r>
      <w:r w:rsidRPr="007410DA">
        <w:rPr>
          <w:b/>
          <w:color w:val="000000"/>
        </w:rPr>
        <w:t xml:space="preserve"> PL</w:t>
      </w:r>
      <w:r w:rsidRPr="007410DA">
        <w:rPr>
          <w:color w:val="000000"/>
        </w:rPr>
        <w:t xml:space="preserve">  Box lub produkt równoważny.</w:t>
      </w:r>
    </w:p>
    <w:p w14:paraId="6E67CDAD" w14:textId="77777777" w:rsidR="00F00EF8" w:rsidRPr="007410DA" w:rsidRDefault="00F00EF8" w:rsidP="00F00EF8">
      <w:pPr>
        <w:jc w:val="both"/>
        <w:rPr>
          <w:color w:val="000000"/>
        </w:rPr>
      </w:pPr>
    </w:p>
    <w:p w14:paraId="1F4A66A7" w14:textId="77777777" w:rsidR="00F00EF8" w:rsidRPr="007410DA" w:rsidRDefault="00F00EF8" w:rsidP="00F00EF8">
      <w:pPr>
        <w:numPr>
          <w:ilvl w:val="0"/>
          <w:numId w:val="27"/>
        </w:numPr>
        <w:spacing w:before="100" w:beforeAutospacing="1" w:after="120" w:line="240" w:lineRule="auto"/>
        <w:ind w:left="360"/>
        <w:jc w:val="both"/>
        <w:rPr>
          <w:color w:val="000000"/>
        </w:rPr>
      </w:pPr>
      <w:r w:rsidRPr="007410DA">
        <w:rPr>
          <w:color w:val="000000"/>
        </w:rPr>
        <w:t>Okres licencji: Dożywotnia</w:t>
      </w:r>
    </w:p>
    <w:p w14:paraId="0450D170" w14:textId="77777777" w:rsidR="00F00EF8" w:rsidRPr="007410DA" w:rsidRDefault="00F00EF8" w:rsidP="00F00EF8">
      <w:pPr>
        <w:numPr>
          <w:ilvl w:val="0"/>
          <w:numId w:val="27"/>
        </w:numPr>
        <w:spacing w:before="100" w:beforeAutospacing="1" w:after="120" w:line="240" w:lineRule="auto"/>
        <w:ind w:left="360"/>
        <w:jc w:val="both"/>
        <w:rPr>
          <w:color w:val="000000"/>
        </w:rPr>
      </w:pPr>
      <w:r w:rsidRPr="007410DA">
        <w:rPr>
          <w:color w:val="000000"/>
        </w:rPr>
        <w:t>Liczba stanowisk:1</w:t>
      </w:r>
    </w:p>
    <w:p w14:paraId="2B7F7514" w14:textId="77777777" w:rsidR="00F00EF8" w:rsidRPr="007410DA" w:rsidRDefault="00F00EF8" w:rsidP="00F00EF8">
      <w:pPr>
        <w:numPr>
          <w:ilvl w:val="0"/>
          <w:numId w:val="27"/>
        </w:numPr>
        <w:spacing w:before="100" w:beforeAutospacing="1" w:after="120" w:line="240" w:lineRule="auto"/>
        <w:ind w:left="360"/>
        <w:jc w:val="both"/>
        <w:rPr>
          <w:color w:val="000000"/>
        </w:rPr>
      </w:pPr>
      <w:r w:rsidRPr="007410DA">
        <w:rPr>
          <w:color w:val="000000"/>
        </w:rPr>
        <w:t>Liczba użytkowników 1</w:t>
      </w:r>
    </w:p>
    <w:p w14:paraId="53BB4D5E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Forma dostawy licencji i oprogramowania elektroniczna + podpisany i opieczątkowany wydruk informacji o przyznaniu licencji.</w:t>
      </w:r>
    </w:p>
    <w:p w14:paraId="5393E577" w14:textId="77777777" w:rsidR="00F00EF8" w:rsidRPr="007410DA" w:rsidRDefault="00F00EF8" w:rsidP="00F00EF8">
      <w:pPr>
        <w:jc w:val="both"/>
        <w:rPr>
          <w:color w:val="000000"/>
        </w:rPr>
      </w:pPr>
    </w:p>
    <w:p w14:paraId="6BD6E9A8" w14:textId="4E728F5F" w:rsidR="00F00EF8" w:rsidRPr="007410DA" w:rsidRDefault="00F00EF8" w:rsidP="00F00EF8">
      <w:pPr>
        <w:jc w:val="both"/>
        <w:rPr>
          <w:color w:val="000000"/>
          <w:lang w:val="en-US"/>
        </w:rPr>
      </w:pPr>
      <w:proofErr w:type="spellStart"/>
      <w:r w:rsidRPr="007410DA">
        <w:rPr>
          <w:b/>
          <w:color w:val="000000"/>
          <w:lang w:val="en-US"/>
        </w:rPr>
        <w:t>Równoważność</w:t>
      </w:r>
      <w:proofErr w:type="spellEnd"/>
      <w:r w:rsidRPr="007410DA">
        <w:rPr>
          <w:b/>
          <w:color w:val="000000"/>
          <w:lang w:val="en-US"/>
        </w:rPr>
        <w:t xml:space="preserve"> </w:t>
      </w:r>
      <w:proofErr w:type="spellStart"/>
      <w:r w:rsidRPr="007410DA">
        <w:rPr>
          <w:b/>
          <w:color w:val="000000"/>
          <w:lang w:val="en-US"/>
        </w:rPr>
        <w:t>d</w:t>
      </w:r>
      <w:r>
        <w:rPr>
          <w:b/>
          <w:color w:val="000000"/>
          <w:lang w:val="en-US"/>
        </w:rPr>
        <w:t>la</w:t>
      </w:r>
      <w:proofErr w:type="spellEnd"/>
      <w:r>
        <w:rPr>
          <w:b/>
          <w:color w:val="000000"/>
          <w:lang w:val="en-US"/>
        </w:rPr>
        <w:t xml:space="preserve"> Office Home and Business 2021</w:t>
      </w:r>
      <w:r w:rsidRPr="007410DA">
        <w:rPr>
          <w:color w:val="000000"/>
          <w:lang w:val="en-US"/>
        </w:rPr>
        <w:t xml:space="preserve"> </w:t>
      </w:r>
      <w:r w:rsidRPr="007410DA">
        <w:rPr>
          <w:b/>
          <w:color w:val="000000"/>
          <w:lang w:val="en-US"/>
        </w:rPr>
        <w:t>PL</w:t>
      </w:r>
    </w:p>
    <w:p w14:paraId="2ECED3A9" w14:textId="77777777" w:rsidR="00F00EF8" w:rsidRPr="007410DA" w:rsidRDefault="00F00EF8" w:rsidP="00F00EF8">
      <w:pPr>
        <w:jc w:val="both"/>
        <w:rPr>
          <w:color w:val="000000"/>
          <w:lang w:val="en-US"/>
        </w:rPr>
      </w:pPr>
    </w:p>
    <w:p w14:paraId="4F9AB703" w14:textId="05C66C7E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Licencja (nieograniczona w czasie oraz przestrzeni) na pakiet oprogramowania biurowego</w:t>
      </w:r>
      <w:r>
        <w:rPr>
          <w:color w:val="000000"/>
        </w:rPr>
        <w:t xml:space="preserve"> Office Home and Business 2021</w:t>
      </w:r>
      <w:r w:rsidRPr="007410DA">
        <w:rPr>
          <w:color w:val="000000"/>
        </w:rPr>
        <w:t xml:space="preserve"> </w:t>
      </w:r>
      <w:proofErr w:type="spellStart"/>
      <w:r w:rsidRPr="007410DA">
        <w:rPr>
          <w:color w:val="000000"/>
        </w:rPr>
        <w:t>Polish</w:t>
      </w:r>
      <w:proofErr w:type="spellEnd"/>
      <w:r w:rsidRPr="007410DA">
        <w:rPr>
          <w:color w:val="000000"/>
        </w:rPr>
        <w:t xml:space="preserve"> </w:t>
      </w:r>
      <w:proofErr w:type="spellStart"/>
      <w:r w:rsidRPr="007410DA">
        <w:rPr>
          <w:color w:val="000000"/>
        </w:rPr>
        <w:t>EuroZone</w:t>
      </w:r>
      <w:proofErr w:type="spellEnd"/>
      <w:r w:rsidRPr="007410DA">
        <w:rPr>
          <w:color w:val="000000"/>
        </w:rPr>
        <w:t xml:space="preserve"> </w:t>
      </w:r>
      <w:proofErr w:type="spellStart"/>
      <w:r w:rsidRPr="007410DA">
        <w:rPr>
          <w:color w:val="000000"/>
        </w:rPr>
        <w:t>Medialess</w:t>
      </w:r>
      <w:proofErr w:type="spellEnd"/>
      <w:r w:rsidRPr="007410DA">
        <w:rPr>
          <w:color w:val="000000"/>
        </w:rPr>
        <w:t xml:space="preserve"> lub rozwiązanie równoważne </w:t>
      </w:r>
      <w:r w:rsidRPr="007410DA">
        <w:rPr>
          <w:color w:val="000000"/>
        </w:rPr>
        <w:br/>
        <w:t xml:space="preserve">(tj. oprogramowanie biurowe wchodzące w skład pakietu, zawierającego co najmniej: edytor tekstu, arkusz kalkulacyjny, narzędzie do tworzenia prezentacji, klienta poczty MAPI w polskiej wersji językowej, wykonujące wszystkie funkcjonalności ww. pakietu oprogramowania biurowego, zapewniające możliwość instalacji i poprawnego działania na zaoferowanym systemie operacyjnym, w pełni obsługujące wszystkie istniejące pliki i dokumenty Zamawiającego, wytworzone przy użyciu </w:t>
      </w:r>
      <w:r w:rsidRPr="007410DA">
        <w:rPr>
          <w:color w:val="000000"/>
        </w:rPr>
        <w:lastRenderedPageBreak/>
        <w:t>oprogramowania Microsoft Office: 2003, 2007, 2010, 2013, 2016, 2019</w:t>
      </w:r>
      <w:r>
        <w:rPr>
          <w:color w:val="000000"/>
        </w:rPr>
        <w:t>, 2021</w:t>
      </w:r>
      <w:r w:rsidRPr="007410DA">
        <w:rPr>
          <w:color w:val="000000"/>
        </w:rPr>
        <w:t xml:space="preserve"> bez utraty jakichkolwiek ich parametrów i cech użytkowych (odpowiednio dla oprogramowania: pliki tekstowe, dokumenty, arkusze kalkulacyjne zawierające makra i formularze, prezentacje multimedialne, itp.), w pełni kompatybilne i zgodne z obecnie zainstalowanym oraz pracującym u Zamawiającego systemem MS Exchange, oprogramowaniem biurowym, antywirusowym, narzędziowym, systemowym, niewymagającym dodatkowych nakładów finansowych ze strony Zamawiającego w celu dostosowania zaoferowanego oprogramowania do ww. systemów). Opis przedmiotu zamówienia. przypadku zaoferowania przez Wykonawcę rozwiązania równoważnego, Wykonawca jest zobowiązany do pokrycia wszelkich możliwych kosztów, wymaganych w czasie wdrożenia oferowanego rozwiązania, w szczególności związanych z dostosowaniem infrastruktury informatycznej, oprogramowania nią zarządzającego, systemowego i narzędziowego (licencje, wdrożenie), serwisu gwarancyjnego oraz kosztów certyfikowanych szkoleń dla administratorów </w:t>
      </w:r>
      <w:r w:rsidRPr="007410DA">
        <w:rPr>
          <w:color w:val="000000"/>
        </w:rPr>
        <w:br/>
        <w:t xml:space="preserve">i użytkowników oferowanego rozwiązania. Zaoferowane oprogramowanie musi pozwalać </w:t>
      </w:r>
      <w:r w:rsidRPr="007410DA">
        <w:rPr>
          <w:color w:val="000000"/>
        </w:rPr>
        <w:br/>
        <w:t>na przenoszenie pojedynczych sztuk oprogramowania do jednostek zależnych.</w:t>
      </w:r>
    </w:p>
    <w:p w14:paraId="7D6BC5E7" w14:textId="77777777" w:rsidR="00F00EF8" w:rsidRPr="007410DA" w:rsidRDefault="00F00EF8" w:rsidP="00F00EF8">
      <w:pPr>
        <w:jc w:val="both"/>
        <w:rPr>
          <w:color w:val="000000"/>
        </w:rPr>
      </w:pPr>
    </w:p>
    <w:p w14:paraId="2A942AA0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1. Oprogramowanie musi posiadać pełną polską wersję językową interfejsu użytkownika.</w:t>
      </w:r>
    </w:p>
    <w:p w14:paraId="113411C5" w14:textId="77777777" w:rsidR="00F00EF8" w:rsidRPr="007410DA" w:rsidRDefault="00F00EF8" w:rsidP="00F00EF8">
      <w:pPr>
        <w:jc w:val="both"/>
        <w:rPr>
          <w:color w:val="000000"/>
        </w:rPr>
      </w:pPr>
    </w:p>
    <w:p w14:paraId="159A7DA6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2. Możliwość zintegrowania uwierzytelniania użytkowników z usługą katalogową (Active Directory lub funkcjonalnie równoważną) – użytkownik raz zalogowany z poziomu systemu operacyjnego stacji roboczej ma być automatycznie rozpoznawany we wszystkich modułach oferowanego rozwiązania bez potrzeby oddzielnego monitowania go o ponowne uwierzytelnienie się.</w:t>
      </w:r>
    </w:p>
    <w:p w14:paraId="62D2FCEE" w14:textId="77777777" w:rsidR="00F00EF8" w:rsidRPr="007410DA" w:rsidRDefault="00F00EF8" w:rsidP="00F00EF8">
      <w:pPr>
        <w:jc w:val="both"/>
        <w:rPr>
          <w:color w:val="000000"/>
        </w:rPr>
      </w:pPr>
    </w:p>
    <w:p w14:paraId="533E1612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3. Narzędzia programistyczne umożliwiające automatyzację pracy i wymianę danych pomiędzy dokumentami i aplikacjami (język makropoleceń, język skryptowy – zgodny z Visual Basic for Application).</w:t>
      </w:r>
    </w:p>
    <w:p w14:paraId="0FE181B1" w14:textId="77777777" w:rsidR="00F00EF8" w:rsidRPr="007410DA" w:rsidRDefault="00F00EF8" w:rsidP="00F00EF8">
      <w:pPr>
        <w:jc w:val="both"/>
        <w:rPr>
          <w:color w:val="000000"/>
        </w:rPr>
      </w:pPr>
    </w:p>
    <w:p w14:paraId="59390BE9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 xml:space="preserve">4. Pakiet musi zawierać: edytor tekstów, arkusz kalkulacyjny, narzędzie do przygotowywania </w:t>
      </w:r>
      <w:r w:rsidRPr="007410DA">
        <w:rPr>
          <w:color w:val="000000"/>
        </w:rPr>
        <w:br/>
        <w:t>i prowadzenia prezentacji, narzędzie do zarządzania informacją prywatną (pocztą elektroniczną, kalendarzem, kontaktami i zadaniami).</w:t>
      </w:r>
    </w:p>
    <w:p w14:paraId="7C8AD4B7" w14:textId="77777777" w:rsidR="00F00EF8" w:rsidRPr="007410DA" w:rsidRDefault="00F00EF8" w:rsidP="00F00EF8">
      <w:pPr>
        <w:jc w:val="both"/>
        <w:rPr>
          <w:color w:val="000000"/>
        </w:rPr>
      </w:pPr>
    </w:p>
    <w:p w14:paraId="750F5FF9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5. Licencja bezterminowa;</w:t>
      </w:r>
    </w:p>
    <w:p w14:paraId="69E1B815" w14:textId="77777777" w:rsidR="00F00EF8" w:rsidRPr="007410DA" w:rsidRDefault="00F00EF8" w:rsidP="00F00EF8">
      <w:pPr>
        <w:jc w:val="both"/>
        <w:rPr>
          <w:color w:val="000000"/>
        </w:rPr>
      </w:pPr>
    </w:p>
    <w:p w14:paraId="135FFBBC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6. Edytor tekstów umożliwiając:</w:t>
      </w:r>
    </w:p>
    <w:p w14:paraId="644929AC" w14:textId="77777777" w:rsidR="00F00EF8" w:rsidRPr="007410DA" w:rsidRDefault="00F00EF8" w:rsidP="00F00EF8">
      <w:pPr>
        <w:jc w:val="both"/>
        <w:rPr>
          <w:color w:val="000000"/>
        </w:rPr>
      </w:pPr>
    </w:p>
    <w:p w14:paraId="65D0852C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lastRenderedPageBreak/>
        <w:t xml:space="preserve">Edycję i formatowanie tekstu w języku polskim wraz z obsługą języka polskiego </w:t>
      </w:r>
      <w:r w:rsidRPr="007410DA">
        <w:rPr>
          <w:color w:val="000000"/>
        </w:rPr>
        <w:br/>
        <w:t>w zakresie sprawdzania pisowni i poprawności gramatycznej oraz funkcjonalnością słownika wyrazów bliskoznacznych i autokorekty;</w:t>
      </w:r>
    </w:p>
    <w:p w14:paraId="0B91D316" w14:textId="77777777" w:rsidR="00F00EF8" w:rsidRPr="007410DA" w:rsidRDefault="00F00EF8" w:rsidP="00F00EF8">
      <w:pPr>
        <w:ind w:left="708"/>
        <w:jc w:val="both"/>
        <w:rPr>
          <w:color w:val="000000"/>
        </w:rPr>
      </w:pPr>
    </w:p>
    <w:p w14:paraId="745BAE42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wstawianie oraz formatowanie tabel;</w:t>
      </w:r>
    </w:p>
    <w:p w14:paraId="7C390DD0" w14:textId="77777777" w:rsidR="00F00EF8" w:rsidRPr="007410DA" w:rsidRDefault="00F00EF8" w:rsidP="00F00EF8">
      <w:pPr>
        <w:jc w:val="both"/>
        <w:rPr>
          <w:color w:val="000000"/>
        </w:rPr>
      </w:pPr>
    </w:p>
    <w:p w14:paraId="33D3DDB9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wstawianie oraz formatowanie obiektów graficznych;</w:t>
      </w:r>
    </w:p>
    <w:p w14:paraId="61EDD11B" w14:textId="77777777" w:rsidR="00F00EF8" w:rsidRPr="007410DA" w:rsidRDefault="00F00EF8" w:rsidP="00F00EF8">
      <w:pPr>
        <w:jc w:val="both"/>
        <w:rPr>
          <w:color w:val="000000"/>
        </w:rPr>
      </w:pPr>
    </w:p>
    <w:p w14:paraId="7B7BDCE9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wstawianie wykresów i tabel z arkusza kalkulacyjnego (wliczając tabele</w:t>
      </w:r>
    </w:p>
    <w:p w14:paraId="59D6CA42" w14:textId="77777777" w:rsidR="00F00EF8" w:rsidRPr="007410DA" w:rsidRDefault="00F00EF8" w:rsidP="00F00EF8">
      <w:pPr>
        <w:ind w:left="720"/>
        <w:jc w:val="both"/>
        <w:rPr>
          <w:color w:val="000000"/>
        </w:rPr>
      </w:pPr>
      <w:r w:rsidRPr="007410DA">
        <w:rPr>
          <w:color w:val="000000"/>
        </w:rPr>
        <w:t>przestawne);</w:t>
      </w:r>
    </w:p>
    <w:p w14:paraId="201A2A4F" w14:textId="77777777" w:rsidR="00F00EF8" w:rsidRPr="007410DA" w:rsidRDefault="00F00EF8" w:rsidP="00F00EF8">
      <w:pPr>
        <w:jc w:val="both"/>
        <w:rPr>
          <w:color w:val="000000"/>
        </w:rPr>
      </w:pPr>
    </w:p>
    <w:p w14:paraId="26D5D47E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automatyczne numerowanie rozdziałów, punktów, akapitów, tabel i rysunków;</w:t>
      </w:r>
    </w:p>
    <w:p w14:paraId="7445BDA9" w14:textId="77777777" w:rsidR="00F00EF8" w:rsidRPr="007410DA" w:rsidRDefault="00F00EF8" w:rsidP="00F00EF8">
      <w:pPr>
        <w:jc w:val="both"/>
        <w:rPr>
          <w:color w:val="000000"/>
        </w:rPr>
      </w:pPr>
    </w:p>
    <w:p w14:paraId="3289FF12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automatyczne tworzenie spisów treści;</w:t>
      </w:r>
    </w:p>
    <w:p w14:paraId="730B26FC" w14:textId="77777777" w:rsidR="00F00EF8" w:rsidRPr="007410DA" w:rsidRDefault="00F00EF8" w:rsidP="00F00EF8">
      <w:pPr>
        <w:jc w:val="both"/>
        <w:rPr>
          <w:color w:val="000000"/>
        </w:rPr>
      </w:pPr>
    </w:p>
    <w:p w14:paraId="0DE37C66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formatowanie nagłówków i stopek stron;</w:t>
      </w:r>
    </w:p>
    <w:p w14:paraId="6B280947" w14:textId="77777777" w:rsidR="00F00EF8" w:rsidRPr="007410DA" w:rsidRDefault="00F00EF8" w:rsidP="00F00EF8">
      <w:pPr>
        <w:jc w:val="both"/>
        <w:rPr>
          <w:color w:val="000000"/>
        </w:rPr>
      </w:pPr>
    </w:p>
    <w:p w14:paraId="79F8D9C8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 xml:space="preserve">sprawdzanie pisowni w języku polskim; śledzenie zmian wprowadzonych przez użytkowników </w:t>
      </w:r>
    </w:p>
    <w:p w14:paraId="5AC7CA8F" w14:textId="77777777" w:rsidR="00F00EF8" w:rsidRPr="007410DA" w:rsidRDefault="00F00EF8" w:rsidP="00F00EF8">
      <w:pPr>
        <w:jc w:val="both"/>
        <w:rPr>
          <w:color w:val="000000"/>
        </w:rPr>
      </w:pPr>
    </w:p>
    <w:p w14:paraId="3DB2C85C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nagrywanie, tworzenie i edycję makr automatyzujących wykonywanie czynności;</w:t>
      </w:r>
    </w:p>
    <w:p w14:paraId="0EBD474B" w14:textId="77777777" w:rsidR="00F00EF8" w:rsidRPr="007410DA" w:rsidRDefault="00F00EF8" w:rsidP="00F00EF8">
      <w:pPr>
        <w:jc w:val="both"/>
        <w:rPr>
          <w:color w:val="000000"/>
        </w:rPr>
      </w:pPr>
    </w:p>
    <w:p w14:paraId="0E64C1DF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określenie układu strony (pionowa/pozioma);</w:t>
      </w:r>
    </w:p>
    <w:p w14:paraId="4A6E2F46" w14:textId="77777777" w:rsidR="00F00EF8" w:rsidRPr="007410DA" w:rsidRDefault="00F00EF8" w:rsidP="00F00EF8">
      <w:pPr>
        <w:jc w:val="both"/>
        <w:rPr>
          <w:color w:val="000000"/>
        </w:rPr>
      </w:pPr>
    </w:p>
    <w:p w14:paraId="0018712B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wydruk dokumentów; wykonywanie korespondencji seryjnej bazując na danych</w:t>
      </w:r>
    </w:p>
    <w:p w14:paraId="44BA1ED7" w14:textId="77777777" w:rsidR="00F00EF8" w:rsidRPr="007410DA" w:rsidRDefault="00F00EF8" w:rsidP="00F00EF8">
      <w:pPr>
        <w:ind w:left="720"/>
        <w:jc w:val="both"/>
        <w:rPr>
          <w:color w:val="000000"/>
        </w:rPr>
      </w:pPr>
      <w:r w:rsidRPr="007410DA">
        <w:rPr>
          <w:color w:val="000000"/>
        </w:rPr>
        <w:t>adresowych pochodzących z arkusza kalkulacyjnego i z narzędzia do zarządzania</w:t>
      </w:r>
    </w:p>
    <w:p w14:paraId="333DFBFE" w14:textId="77777777" w:rsidR="00F00EF8" w:rsidRPr="007410DA" w:rsidRDefault="00F00EF8" w:rsidP="00F00EF8">
      <w:pPr>
        <w:ind w:left="720"/>
        <w:jc w:val="both"/>
        <w:rPr>
          <w:color w:val="000000"/>
        </w:rPr>
      </w:pPr>
      <w:r w:rsidRPr="007410DA">
        <w:rPr>
          <w:color w:val="000000"/>
        </w:rPr>
        <w:t>informacją prywatną;</w:t>
      </w:r>
    </w:p>
    <w:p w14:paraId="6BF9173D" w14:textId="77777777" w:rsidR="00F00EF8" w:rsidRPr="007410DA" w:rsidRDefault="00F00EF8" w:rsidP="00F00EF8">
      <w:pPr>
        <w:jc w:val="both"/>
        <w:rPr>
          <w:color w:val="000000"/>
        </w:rPr>
      </w:pPr>
    </w:p>
    <w:p w14:paraId="4DFD6271" w14:textId="66BAC62B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pracę na dokumentach utworzonych przy pomocy posiadanego przez Zamawiającego oprogramowania Microsoft Word w wersja</w:t>
      </w:r>
      <w:r>
        <w:rPr>
          <w:color w:val="000000"/>
        </w:rPr>
        <w:t xml:space="preserve">ch 2003, 2007, 2010, 2013, 2016, </w:t>
      </w:r>
      <w:r w:rsidRPr="007410DA">
        <w:rPr>
          <w:color w:val="000000"/>
        </w:rPr>
        <w:t>2019</w:t>
      </w:r>
      <w:r>
        <w:rPr>
          <w:color w:val="000000"/>
        </w:rPr>
        <w:t xml:space="preserve"> i 2021</w:t>
      </w:r>
      <w:r w:rsidRPr="007410DA">
        <w:rPr>
          <w:color w:val="000000"/>
        </w:rPr>
        <w:t xml:space="preserve"> </w:t>
      </w:r>
      <w:r w:rsidRPr="007410DA">
        <w:rPr>
          <w:color w:val="000000"/>
        </w:rPr>
        <w:br/>
        <w:t>z zapewnieniem bezproblemowej konwersji wszystkich elementów i atrybutów dokumentu;</w:t>
      </w:r>
    </w:p>
    <w:p w14:paraId="0CB65675" w14:textId="77777777" w:rsidR="00F00EF8" w:rsidRPr="007410DA" w:rsidRDefault="00F00EF8" w:rsidP="00F00EF8">
      <w:pPr>
        <w:jc w:val="both"/>
        <w:rPr>
          <w:color w:val="000000"/>
        </w:rPr>
      </w:pPr>
    </w:p>
    <w:p w14:paraId="4A1F6BF8" w14:textId="77777777" w:rsidR="00F00EF8" w:rsidRPr="007410DA" w:rsidRDefault="00F00EF8" w:rsidP="00F00EF8">
      <w:pPr>
        <w:numPr>
          <w:ilvl w:val="0"/>
          <w:numId w:val="28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zabezpieczenie dokumentów hasłem przed odczytem oraz przed wprowadzaniem modyfikacji.</w:t>
      </w:r>
    </w:p>
    <w:p w14:paraId="327DDC0A" w14:textId="77777777" w:rsidR="00F00EF8" w:rsidRPr="007410DA" w:rsidRDefault="00F00EF8" w:rsidP="00F00EF8">
      <w:pPr>
        <w:jc w:val="both"/>
        <w:rPr>
          <w:color w:val="000000"/>
        </w:rPr>
      </w:pPr>
    </w:p>
    <w:p w14:paraId="216F4865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7. Arkusz kalkulacyjny umożliwiający:</w:t>
      </w:r>
    </w:p>
    <w:p w14:paraId="45391F96" w14:textId="77777777" w:rsidR="00F00EF8" w:rsidRPr="007410DA" w:rsidRDefault="00F00EF8" w:rsidP="00F00EF8">
      <w:pPr>
        <w:jc w:val="both"/>
        <w:rPr>
          <w:color w:val="000000"/>
        </w:rPr>
      </w:pPr>
    </w:p>
    <w:p w14:paraId="3B7D8F9D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Tworzenie raportów tabelarycznych; tworzenie wykresów liniowych (wraz z linią</w:t>
      </w:r>
    </w:p>
    <w:p w14:paraId="5AFB56DF" w14:textId="77777777" w:rsidR="00F00EF8" w:rsidRPr="007410DA" w:rsidRDefault="00F00EF8" w:rsidP="00F00EF8">
      <w:pPr>
        <w:ind w:left="720"/>
        <w:jc w:val="both"/>
        <w:rPr>
          <w:color w:val="000000"/>
        </w:rPr>
      </w:pPr>
      <w:r w:rsidRPr="007410DA">
        <w:rPr>
          <w:color w:val="000000"/>
        </w:rPr>
        <w:lastRenderedPageBreak/>
        <w:t>trendu), słupkowych, kołowych;</w:t>
      </w:r>
    </w:p>
    <w:p w14:paraId="774084DF" w14:textId="77777777" w:rsidR="00F00EF8" w:rsidRPr="007410DA" w:rsidRDefault="00F00EF8" w:rsidP="00F00EF8">
      <w:pPr>
        <w:jc w:val="both"/>
        <w:rPr>
          <w:color w:val="000000"/>
        </w:rPr>
      </w:pPr>
    </w:p>
    <w:p w14:paraId="01365361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 xml:space="preserve">tworzenie arkuszy kalkulacyjnych zawierających teksty, dane liczbowe oraz formuły przeprowadzające operacje matematyczne, logiczne, tekstowe, statystyczne oraz operacje </w:t>
      </w:r>
      <w:r w:rsidRPr="007410DA">
        <w:rPr>
          <w:color w:val="000000"/>
        </w:rPr>
        <w:br/>
        <w:t>na danych finansowych i na miarach czasu;</w:t>
      </w:r>
    </w:p>
    <w:p w14:paraId="1C29672A" w14:textId="77777777" w:rsidR="00F00EF8" w:rsidRPr="007410DA" w:rsidRDefault="00F00EF8" w:rsidP="00F00EF8">
      <w:pPr>
        <w:jc w:val="both"/>
        <w:rPr>
          <w:color w:val="000000"/>
        </w:rPr>
      </w:pPr>
    </w:p>
    <w:p w14:paraId="7B676F34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tworzenie raportów tabeli przestawnych umożliwiających dynamiczną zmianę wymiarów oraz wykresów bazujących na danych z tabeli przestawnych;</w:t>
      </w:r>
    </w:p>
    <w:p w14:paraId="4A220507" w14:textId="77777777" w:rsidR="00F00EF8" w:rsidRPr="007410DA" w:rsidRDefault="00F00EF8" w:rsidP="00F00EF8">
      <w:pPr>
        <w:jc w:val="both"/>
        <w:rPr>
          <w:color w:val="000000"/>
        </w:rPr>
      </w:pPr>
    </w:p>
    <w:p w14:paraId="1627CB9E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wyszukiwanie i zamianę danych;</w:t>
      </w:r>
    </w:p>
    <w:p w14:paraId="0FBB195C" w14:textId="77777777" w:rsidR="00F00EF8" w:rsidRPr="007410DA" w:rsidRDefault="00F00EF8" w:rsidP="00F00EF8">
      <w:pPr>
        <w:jc w:val="both"/>
        <w:rPr>
          <w:color w:val="000000"/>
        </w:rPr>
      </w:pPr>
    </w:p>
    <w:p w14:paraId="17C8914D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wykonywanie analiz danych przy użyciu formatowania warunkowego;</w:t>
      </w:r>
    </w:p>
    <w:p w14:paraId="047AF744" w14:textId="77777777" w:rsidR="00F00EF8" w:rsidRPr="007410DA" w:rsidRDefault="00F00EF8" w:rsidP="00F00EF8">
      <w:pPr>
        <w:jc w:val="both"/>
        <w:rPr>
          <w:color w:val="000000"/>
        </w:rPr>
      </w:pPr>
    </w:p>
    <w:p w14:paraId="7C6C9955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nazywanie komórek arkusza i odwoływanie się w formułach po takiej nazwie;</w:t>
      </w:r>
    </w:p>
    <w:p w14:paraId="6D434378" w14:textId="77777777" w:rsidR="00F00EF8" w:rsidRPr="007410DA" w:rsidRDefault="00F00EF8" w:rsidP="00F00EF8">
      <w:pPr>
        <w:pStyle w:val="Akapitzlist"/>
        <w:rPr>
          <w:color w:val="000000"/>
          <w:sz w:val="22"/>
          <w:szCs w:val="22"/>
        </w:rPr>
      </w:pPr>
    </w:p>
    <w:p w14:paraId="48803A85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nagrywanie, tworzenie i edycję makr automatyzujących wykonywanie czynności;</w:t>
      </w:r>
    </w:p>
    <w:p w14:paraId="7A51D7C1" w14:textId="77777777" w:rsidR="00F00EF8" w:rsidRPr="007410DA" w:rsidRDefault="00F00EF8" w:rsidP="00F00EF8">
      <w:pPr>
        <w:jc w:val="both"/>
        <w:rPr>
          <w:color w:val="000000"/>
        </w:rPr>
      </w:pPr>
    </w:p>
    <w:p w14:paraId="30CF0658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formatowanie czasu, daty i wartości finansowych z polskim formatem;</w:t>
      </w:r>
    </w:p>
    <w:p w14:paraId="113321C8" w14:textId="77777777" w:rsidR="00F00EF8" w:rsidRPr="007410DA" w:rsidRDefault="00F00EF8" w:rsidP="00F00EF8">
      <w:pPr>
        <w:jc w:val="both"/>
        <w:rPr>
          <w:color w:val="000000"/>
        </w:rPr>
      </w:pPr>
    </w:p>
    <w:p w14:paraId="71A3B7E4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 xml:space="preserve">zapis wielu arkuszy kalkulacyjnych w jednym pliku; zachowanie pełnej zgodności </w:t>
      </w:r>
      <w:r w:rsidRPr="007410DA">
        <w:rPr>
          <w:color w:val="000000"/>
        </w:rPr>
        <w:br/>
        <w:t xml:space="preserve">z formatami plików utworzonych za pomocą oprogramowania zachowanie pełnej zgodności </w:t>
      </w:r>
      <w:r w:rsidRPr="007410DA">
        <w:rPr>
          <w:color w:val="000000"/>
        </w:rPr>
        <w:br/>
        <w:t xml:space="preserve">z formatami plików utworzonych za pomocą posiadanego przez Zamawiającego oprogramowania Microsoft Excel w wersjach 2003, 2007, 2010, 2013, 2016 i 2019 </w:t>
      </w:r>
      <w:r w:rsidRPr="007410DA">
        <w:rPr>
          <w:color w:val="000000"/>
        </w:rPr>
        <w:br/>
        <w:t>z uwzględnieniem poprawnej realizacji użytych w nich funkcji specjalnych i makropoleceń;</w:t>
      </w:r>
    </w:p>
    <w:p w14:paraId="30D2958C" w14:textId="77777777" w:rsidR="00F00EF8" w:rsidRPr="007410DA" w:rsidRDefault="00F00EF8" w:rsidP="00F00EF8">
      <w:pPr>
        <w:jc w:val="both"/>
        <w:rPr>
          <w:color w:val="000000"/>
        </w:rPr>
      </w:pPr>
    </w:p>
    <w:p w14:paraId="19BFEF1B" w14:textId="77777777" w:rsidR="00F00EF8" w:rsidRPr="007410DA" w:rsidRDefault="00F00EF8" w:rsidP="00F00EF8">
      <w:pPr>
        <w:numPr>
          <w:ilvl w:val="0"/>
          <w:numId w:val="29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zabezpieczenie dokumentów hasłem przed odczytem oraz przed wprowadzaniem</w:t>
      </w:r>
    </w:p>
    <w:p w14:paraId="7344B114" w14:textId="77777777" w:rsidR="00F00EF8" w:rsidRPr="007410DA" w:rsidRDefault="00F00EF8" w:rsidP="00F00EF8">
      <w:pPr>
        <w:ind w:left="720"/>
        <w:jc w:val="both"/>
        <w:rPr>
          <w:color w:val="000000"/>
        </w:rPr>
      </w:pPr>
      <w:r w:rsidRPr="007410DA">
        <w:rPr>
          <w:color w:val="000000"/>
        </w:rPr>
        <w:t>modyfikacji.</w:t>
      </w:r>
    </w:p>
    <w:p w14:paraId="2D4A370A" w14:textId="77777777" w:rsidR="00F00EF8" w:rsidRPr="007410DA" w:rsidRDefault="00F00EF8" w:rsidP="00F00EF8">
      <w:pPr>
        <w:jc w:val="both"/>
        <w:rPr>
          <w:color w:val="000000"/>
        </w:rPr>
      </w:pPr>
    </w:p>
    <w:p w14:paraId="132E4E55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8. Narzędzie do przygotowywania i prowadzenia prezentacji umożliwiające:</w:t>
      </w:r>
    </w:p>
    <w:p w14:paraId="727FC23B" w14:textId="77777777" w:rsidR="00F00EF8" w:rsidRPr="007410DA" w:rsidRDefault="00F00EF8" w:rsidP="00F00EF8">
      <w:pPr>
        <w:jc w:val="both"/>
        <w:rPr>
          <w:color w:val="000000"/>
        </w:rPr>
      </w:pPr>
    </w:p>
    <w:p w14:paraId="2A4B49D8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Przygotowywanie prezentacji multimedialnych, które będą:</w:t>
      </w:r>
    </w:p>
    <w:p w14:paraId="255CB96A" w14:textId="77777777" w:rsidR="00F00EF8" w:rsidRPr="007410DA" w:rsidRDefault="00F00EF8" w:rsidP="00F00EF8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prezentowane przy użyciu projektora multimedialnego;</w:t>
      </w:r>
    </w:p>
    <w:p w14:paraId="7141D818" w14:textId="77777777" w:rsidR="00F00EF8" w:rsidRPr="007410DA" w:rsidRDefault="00F00EF8" w:rsidP="00F00EF8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drukowane w formacie umożliwiającym robienie notatek;</w:t>
      </w:r>
    </w:p>
    <w:p w14:paraId="060C0097" w14:textId="77777777" w:rsidR="00F00EF8" w:rsidRPr="007410DA" w:rsidRDefault="00F00EF8" w:rsidP="00F00EF8">
      <w:pPr>
        <w:numPr>
          <w:ilvl w:val="0"/>
          <w:numId w:val="31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zapisane jako prezentacja tylko do odczytu;</w:t>
      </w:r>
    </w:p>
    <w:p w14:paraId="157F5BAD" w14:textId="77777777" w:rsidR="00F00EF8" w:rsidRPr="007410DA" w:rsidRDefault="00F00EF8" w:rsidP="00F00EF8">
      <w:pPr>
        <w:jc w:val="both"/>
        <w:rPr>
          <w:color w:val="000000"/>
        </w:rPr>
      </w:pPr>
    </w:p>
    <w:p w14:paraId="51ECC5E0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nagrywanie narracji i dołączanie jej do prezentacji;</w:t>
      </w:r>
    </w:p>
    <w:p w14:paraId="03700DE7" w14:textId="77777777" w:rsidR="00F00EF8" w:rsidRPr="007410DA" w:rsidRDefault="00F00EF8" w:rsidP="00F00EF8">
      <w:pPr>
        <w:jc w:val="both"/>
        <w:rPr>
          <w:color w:val="000000"/>
        </w:rPr>
      </w:pPr>
    </w:p>
    <w:p w14:paraId="7CD1FD21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opatrywanie slajdów notatkami dla prezentera;</w:t>
      </w:r>
    </w:p>
    <w:p w14:paraId="1EE8CD42" w14:textId="77777777" w:rsidR="00F00EF8" w:rsidRPr="007410DA" w:rsidRDefault="00F00EF8" w:rsidP="00F00EF8">
      <w:pPr>
        <w:jc w:val="both"/>
        <w:rPr>
          <w:color w:val="000000"/>
        </w:rPr>
      </w:pPr>
    </w:p>
    <w:p w14:paraId="6417109A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 xml:space="preserve">umieszczanie i formatowanie tekstów, obiektów graficznych, tabel, nagrań dźwiękowych </w:t>
      </w:r>
      <w:r w:rsidRPr="007410DA">
        <w:rPr>
          <w:color w:val="000000"/>
        </w:rPr>
        <w:br/>
        <w:t>i wideo;</w:t>
      </w:r>
    </w:p>
    <w:p w14:paraId="63E4C38D" w14:textId="77777777" w:rsidR="00F00EF8" w:rsidRPr="007410DA" w:rsidRDefault="00F00EF8" w:rsidP="00F00EF8">
      <w:pPr>
        <w:jc w:val="both"/>
        <w:rPr>
          <w:color w:val="000000"/>
        </w:rPr>
      </w:pPr>
    </w:p>
    <w:p w14:paraId="5A2EEFBB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umieszczanie tabel i wykresów pochodzących z arkusza kalkulacyjnego;</w:t>
      </w:r>
    </w:p>
    <w:p w14:paraId="55AFCE45" w14:textId="77777777" w:rsidR="00F00EF8" w:rsidRPr="007410DA" w:rsidRDefault="00F00EF8" w:rsidP="00F00EF8">
      <w:pPr>
        <w:jc w:val="both"/>
        <w:rPr>
          <w:color w:val="000000"/>
        </w:rPr>
      </w:pPr>
    </w:p>
    <w:p w14:paraId="54891823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odświeżenie wykresu znajdującego się w prezentacji po zmianie danych w źródłowym arkuszu kalkulacyjnym;</w:t>
      </w:r>
    </w:p>
    <w:p w14:paraId="2A6FE636" w14:textId="77777777" w:rsidR="00F00EF8" w:rsidRPr="007410DA" w:rsidRDefault="00F00EF8" w:rsidP="00F00EF8">
      <w:pPr>
        <w:jc w:val="both"/>
        <w:rPr>
          <w:color w:val="000000"/>
        </w:rPr>
      </w:pPr>
    </w:p>
    <w:p w14:paraId="21DF63E3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tworzenie animacji obiektów i całych slajdów;</w:t>
      </w:r>
    </w:p>
    <w:p w14:paraId="1207ACC5" w14:textId="77777777" w:rsidR="00F00EF8" w:rsidRPr="007410DA" w:rsidRDefault="00F00EF8" w:rsidP="00F00EF8">
      <w:pPr>
        <w:jc w:val="both"/>
        <w:rPr>
          <w:color w:val="000000"/>
        </w:rPr>
      </w:pPr>
    </w:p>
    <w:p w14:paraId="4B7BC8F9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 xml:space="preserve">prowadzenie prezentacji w trybie prezentera, gdzie slajdy są widoczne na jednym monitorze lub projektorze, a na drugim widoczne są slajdy i notatki prezentera, pełna zgodność </w:t>
      </w:r>
      <w:r w:rsidRPr="007410DA">
        <w:rPr>
          <w:color w:val="000000"/>
        </w:rPr>
        <w:br/>
        <w:t>z formatami plików utworzonych za pomocą posiadanego przez Zamawiającego oprogramowania MS PowerPoint w wersjach 2003, 2007, 2010, 2013, 2016 i 2019.</w:t>
      </w:r>
    </w:p>
    <w:p w14:paraId="66D9D644" w14:textId="77777777" w:rsidR="00F00EF8" w:rsidRPr="007410DA" w:rsidRDefault="00F00EF8" w:rsidP="00F00EF8">
      <w:pPr>
        <w:jc w:val="both"/>
        <w:rPr>
          <w:color w:val="000000"/>
        </w:rPr>
      </w:pPr>
    </w:p>
    <w:p w14:paraId="4DFDD86D" w14:textId="77777777" w:rsidR="00F00EF8" w:rsidRPr="007410DA" w:rsidRDefault="00F00EF8" w:rsidP="00F00EF8">
      <w:pPr>
        <w:jc w:val="both"/>
        <w:rPr>
          <w:color w:val="000000"/>
        </w:rPr>
      </w:pPr>
      <w:r w:rsidRPr="007410DA">
        <w:rPr>
          <w:color w:val="000000"/>
        </w:rPr>
        <w:t>9. Narzędzie do zarządzania informacją prywatną umożliwiające:</w:t>
      </w:r>
    </w:p>
    <w:p w14:paraId="1E64B2C1" w14:textId="77777777" w:rsidR="00F00EF8" w:rsidRPr="007410DA" w:rsidRDefault="00F00EF8" w:rsidP="00F00EF8">
      <w:pPr>
        <w:jc w:val="both"/>
        <w:rPr>
          <w:color w:val="000000"/>
        </w:rPr>
      </w:pPr>
    </w:p>
    <w:p w14:paraId="182A51D5" w14:textId="77777777" w:rsidR="00F00EF8" w:rsidRPr="007410DA" w:rsidRDefault="00F00EF8" w:rsidP="00F00EF8">
      <w:pPr>
        <w:numPr>
          <w:ilvl w:val="0"/>
          <w:numId w:val="33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Pobieranie i wysyłanie poczty elektronicznej z serwera pocztowego;</w:t>
      </w:r>
    </w:p>
    <w:p w14:paraId="2A92294E" w14:textId="77777777" w:rsidR="00F00EF8" w:rsidRPr="007410DA" w:rsidRDefault="00F00EF8" w:rsidP="00F00EF8">
      <w:pPr>
        <w:jc w:val="both"/>
        <w:rPr>
          <w:color w:val="000000"/>
        </w:rPr>
      </w:pPr>
    </w:p>
    <w:p w14:paraId="44474F68" w14:textId="77777777" w:rsidR="00F00EF8" w:rsidRPr="007410DA" w:rsidRDefault="00F00EF8" w:rsidP="00F00EF8">
      <w:pPr>
        <w:numPr>
          <w:ilvl w:val="0"/>
          <w:numId w:val="33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 xml:space="preserve">filtrowanie niechcianej poczty elektronicznej (SPAM) oraz określanie listy zablokowanych </w:t>
      </w:r>
      <w:r w:rsidRPr="007410DA">
        <w:rPr>
          <w:color w:val="000000"/>
        </w:rPr>
        <w:br/>
        <w:t>i bezpiecznych nadawców;</w:t>
      </w:r>
    </w:p>
    <w:p w14:paraId="7EBE19DA" w14:textId="77777777" w:rsidR="00F00EF8" w:rsidRPr="007410DA" w:rsidRDefault="00F00EF8" w:rsidP="00F00EF8">
      <w:pPr>
        <w:jc w:val="both"/>
        <w:rPr>
          <w:color w:val="000000"/>
        </w:rPr>
      </w:pPr>
    </w:p>
    <w:p w14:paraId="5DF2AE90" w14:textId="77777777" w:rsidR="00F00EF8" w:rsidRPr="007410DA" w:rsidRDefault="00F00EF8" w:rsidP="00F00EF8">
      <w:pPr>
        <w:numPr>
          <w:ilvl w:val="0"/>
          <w:numId w:val="32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tworzenie katalogów, pozwalających katalogować pocztę elektroniczną;</w:t>
      </w:r>
    </w:p>
    <w:p w14:paraId="421FB995" w14:textId="77777777" w:rsidR="00F00EF8" w:rsidRPr="007410DA" w:rsidRDefault="00F00EF8" w:rsidP="00F00EF8">
      <w:pPr>
        <w:jc w:val="both"/>
        <w:rPr>
          <w:color w:val="000000"/>
        </w:rPr>
      </w:pPr>
    </w:p>
    <w:p w14:paraId="561F58DA" w14:textId="77777777" w:rsidR="00F00EF8" w:rsidRPr="007410DA" w:rsidRDefault="00F00EF8" w:rsidP="00F00EF8">
      <w:pPr>
        <w:numPr>
          <w:ilvl w:val="0"/>
          <w:numId w:val="32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tworzenie reguł przenoszących automatycznie nową pocztę elektroniczną do określonych katalogów bazując na słowach zawartych w tytule, adresie nadawcy i odbiorcy;</w:t>
      </w:r>
    </w:p>
    <w:p w14:paraId="0BA0873A" w14:textId="77777777" w:rsidR="00F00EF8" w:rsidRPr="007410DA" w:rsidRDefault="00F00EF8" w:rsidP="00F00EF8">
      <w:pPr>
        <w:jc w:val="both"/>
        <w:rPr>
          <w:color w:val="000000"/>
        </w:rPr>
      </w:pPr>
    </w:p>
    <w:p w14:paraId="2870825B" w14:textId="77777777" w:rsidR="00F00EF8" w:rsidRPr="007410DA" w:rsidRDefault="00F00EF8" w:rsidP="00F00EF8">
      <w:pPr>
        <w:numPr>
          <w:ilvl w:val="0"/>
          <w:numId w:val="32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oflagowanie poczty elektronicznej z określeniem terminu przypomnienia;</w:t>
      </w:r>
    </w:p>
    <w:p w14:paraId="7F459F11" w14:textId="77777777" w:rsidR="00F00EF8" w:rsidRPr="007410DA" w:rsidRDefault="00F00EF8" w:rsidP="00F00EF8">
      <w:pPr>
        <w:jc w:val="both"/>
        <w:rPr>
          <w:color w:val="000000"/>
        </w:rPr>
      </w:pPr>
    </w:p>
    <w:p w14:paraId="2CF4505B" w14:textId="77777777" w:rsidR="00F00EF8" w:rsidRPr="007410DA" w:rsidRDefault="00F00EF8" w:rsidP="00F00EF8">
      <w:pPr>
        <w:numPr>
          <w:ilvl w:val="0"/>
          <w:numId w:val="32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 xml:space="preserve">zarządzanie kalendarzem; </w:t>
      </w:r>
    </w:p>
    <w:p w14:paraId="33BB6C3B" w14:textId="77777777" w:rsidR="00F00EF8" w:rsidRPr="007410DA" w:rsidRDefault="00F00EF8" w:rsidP="00F00EF8">
      <w:pPr>
        <w:jc w:val="both"/>
        <w:rPr>
          <w:color w:val="000000"/>
        </w:rPr>
      </w:pPr>
    </w:p>
    <w:p w14:paraId="3833DD9D" w14:textId="77777777" w:rsidR="00F00EF8" w:rsidRPr="007410DA" w:rsidRDefault="00F00EF8" w:rsidP="00F00EF8">
      <w:pPr>
        <w:numPr>
          <w:ilvl w:val="0"/>
          <w:numId w:val="32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udostępnianie kalendarza innym użytkownikom;</w:t>
      </w:r>
    </w:p>
    <w:p w14:paraId="38C9A322" w14:textId="77777777" w:rsidR="00F00EF8" w:rsidRPr="007410DA" w:rsidRDefault="00F00EF8" w:rsidP="00F00EF8">
      <w:pPr>
        <w:jc w:val="both"/>
        <w:rPr>
          <w:color w:val="000000"/>
        </w:rPr>
      </w:pPr>
    </w:p>
    <w:p w14:paraId="2A8413B0" w14:textId="77777777" w:rsidR="00F00EF8" w:rsidRPr="007410DA" w:rsidRDefault="00F00EF8" w:rsidP="00F00EF8">
      <w:pPr>
        <w:numPr>
          <w:ilvl w:val="0"/>
          <w:numId w:val="32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przeglądanie kalendarza innych użytkowników;</w:t>
      </w:r>
    </w:p>
    <w:p w14:paraId="27F41397" w14:textId="77777777" w:rsidR="00F00EF8" w:rsidRPr="007410DA" w:rsidRDefault="00F00EF8" w:rsidP="00F00EF8">
      <w:pPr>
        <w:jc w:val="both"/>
        <w:rPr>
          <w:color w:val="000000"/>
        </w:rPr>
      </w:pPr>
    </w:p>
    <w:p w14:paraId="59A05ABA" w14:textId="77777777" w:rsidR="00F00EF8" w:rsidRPr="007410DA" w:rsidRDefault="00F00EF8" w:rsidP="00F00EF8">
      <w:pPr>
        <w:numPr>
          <w:ilvl w:val="0"/>
          <w:numId w:val="32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lastRenderedPageBreak/>
        <w:t>zapraszanie uczestników na spotkanie, co po ich akceptacji powoduje automatyczne wprowadzenie spotkania w ich kalendarzach;</w:t>
      </w:r>
    </w:p>
    <w:p w14:paraId="77C5675C" w14:textId="77777777" w:rsidR="00F00EF8" w:rsidRPr="007410DA" w:rsidRDefault="00F00EF8" w:rsidP="00F00EF8">
      <w:pPr>
        <w:jc w:val="both"/>
        <w:rPr>
          <w:color w:val="000000"/>
        </w:rPr>
      </w:pPr>
    </w:p>
    <w:p w14:paraId="6B1B33CC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zarządzanie listą zadań;</w:t>
      </w:r>
    </w:p>
    <w:p w14:paraId="0D9F1139" w14:textId="77777777" w:rsidR="00F00EF8" w:rsidRPr="007410DA" w:rsidRDefault="00F00EF8" w:rsidP="00F00EF8">
      <w:pPr>
        <w:jc w:val="both"/>
        <w:rPr>
          <w:color w:val="000000"/>
        </w:rPr>
      </w:pPr>
    </w:p>
    <w:p w14:paraId="2A6471C7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zlecanie zadań innym użytkownikom;</w:t>
      </w:r>
    </w:p>
    <w:p w14:paraId="6A6DB05D" w14:textId="77777777" w:rsidR="00F00EF8" w:rsidRPr="007410DA" w:rsidRDefault="00F00EF8" w:rsidP="00F00EF8">
      <w:pPr>
        <w:jc w:val="both"/>
        <w:rPr>
          <w:color w:val="000000"/>
        </w:rPr>
      </w:pPr>
    </w:p>
    <w:p w14:paraId="0D13CE28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zarządzanie listą kontaktów;</w:t>
      </w:r>
    </w:p>
    <w:p w14:paraId="4BD89D5C" w14:textId="77777777" w:rsidR="00F00EF8" w:rsidRPr="007410DA" w:rsidRDefault="00F00EF8" w:rsidP="00F00EF8">
      <w:pPr>
        <w:jc w:val="both"/>
        <w:rPr>
          <w:color w:val="000000"/>
        </w:rPr>
      </w:pPr>
    </w:p>
    <w:p w14:paraId="5019C18A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udostępnianie listy kontaktów innym użytkownikom;</w:t>
      </w:r>
    </w:p>
    <w:p w14:paraId="0722B349" w14:textId="77777777" w:rsidR="00F00EF8" w:rsidRPr="007410DA" w:rsidRDefault="00F00EF8" w:rsidP="00F00EF8">
      <w:pPr>
        <w:jc w:val="both"/>
        <w:rPr>
          <w:color w:val="000000"/>
        </w:rPr>
      </w:pPr>
    </w:p>
    <w:p w14:paraId="5944BD6D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przeglądanie listy kontaktów innych użytkowników;</w:t>
      </w:r>
    </w:p>
    <w:p w14:paraId="3D23EA7F" w14:textId="77777777" w:rsidR="00F00EF8" w:rsidRPr="007410DA" w:rsidRDefault="00F00EF8" w:rsidP="00F00EF8">
      <w:pPr>
        <w:jc w:val="both"/>
        <w:rPr>
          <w:color w:val="000000"/>
        </w:rPr>
      </w:pPr>
    </w:p>
    <w:p w14:paraId="25E7D332" w14:textId="77777777" w:rsidR="00F00EF8" w:rsidRPr="007410DA" w:rsidRDefault="00F00EF8" w:rsidP="00F00EF8">
      <w:pPr>
        <w:numPr>
          <w:ilvl w:val="0"/>
          <w:numId w:val="30"/>
        </w:numPr>
        <w:spacing w:after="0" w:line="240" w:lineRule="auto"/>
        <w:jc w:val="both"/>
        <w:rPr>
          <w:color w:val="000000"/>
        </w:rPr>
      </w:pPr>
      <w:r w:rsidRPr="007410DA">
        <w:rPr>
          <w:color w:val="000000"/>
        </w:rPr>
        <w:t>możliwość przesyłania kontaktów innym użytkownikom, pełna zgodność obsługi poczty, kalendarzy, kontaktów i zadań ze wdrażanym u Zamawiającego serwerem</w:t>
      </w:r>
    </w:p>
    <w:p w14:paraId="499DDC76" w14:textId="77777777" w:rsidR="00F00EF8" w:rsidRPr="007410DA" w:rsidRDefault="00F00EF8" w:rsidP="00F00EF8">
      <w:pPr>
        <w:jc w:val="both"/>
        <w:rPr>
          <w:color w:val="000000"/>
        </w:rPr>
      </w:pPr>
    </w:p>
    <w:p w14:paraId="481F76A7" w14:textId="77777777" w:rsidR="00F00EF8" w:rsidRPr="007410DA" w:rsidRDefault="00F00EF8" w:rsidP="00F00EF8">
      <w:pPr>
        <w:spacing w:before="120"/>
        <w:ind w:left="360" w:hanging="360"/>
        <w:jc w:val="both"/>
        <w:rPr>
          <w:rFonts w:eastAsia="Batang"/>
          <w:lang w:eastAsia="ko-KR"/>
        </w:rPr>
      </w:pPr>
      <w:r w:rsidRPr="007410DA">
        <w:rPr>
          <w:color w:val="000000"/>
        </w:rPr>
        <w:t xml:space="preserve">2. </w:t>
      </w:r>
      <w:r w:rsidRPr="007410DA">
        <w:rPr>
          <w:rFonts w:eastAsia="Batang"/>
          <w:lang w:eastAsia="ko-KR"/>
        </w:rPr>
        <w:t>W przypadku wystąpienia w dokumentacji niniejszego postępowania opisów przedmiotu zamówienia, zawierających wskazanie znaków towarowych, patentów lub pochodzenia, źródła lub szczególnego procesu, który charakteryzuje produkty dostarczane przez konkretnego Wykonawcę, w tym w szczególności jednoznacznych nazw urządzeń oraz oprogramowania i konkretnych typów katalogowych, wszystkie takie wskazania i nazwy każdorazowo należy czytać z klauzulą „lub równoważne” o takich samych lub nie gorszych parametrach technicznych, jakościowych, funkcjonalnych oraz estetycznych.</w:t>
      </w:r>
    </w:p>
    <w:p w14:paraId="23AA66A9" w14:textId="77777777" w:rsidR="005E2242" w:rsidRDefault="00F00EF8" w:rsidP="005E2242">
      <w:pPr>
        <w:ind w:left="360"/>
        <w:jc w:val="both"/>
        <w:rPr>
          <w:rFonts w:eastAsia="Batang"/>
          <w:lang w:eastAsia="ko-KR"/>
        </w:rPr>
      </w:pPr>
      <w:r w:rsidRPr="007410DA">
        <w:rPr>
          <w:rFonts w:eastAsia="Batang"/>
          <w:lang w:eastAsia="ko-KR"/>
        </w:rPr>
        <w:t xml:space="preserve">Jeżeli w w/w dokumentach podano konkretne typy urządzeń i oprogramowania należy </w:t>
      </w:r>
      <w:r w:rsidRPr="007410DA">
        <w:rPr>
          <w:rFonts w:eastAsia="Batang"/>
          <w:lang w:eastAsia="ko-KR"/>
        </w:rPr>
        <w:br/>
        <w:t>to traktować jako pomocnicze wskazanie minimalnego po</w:t>
      </w:r>
      <w:r w:rsidR="005E2242">
        <w:rPr>
          <w:rFonts w:eastAsia="Batang"/>
          <w:lang w:eastAsia="ko-KR"/>
        </w:rPr>
        <w:t>ziomu jakościowego (standardu).</w:t>
      </w:r>
    </w:p>
    <w:p w14:paraId="09362FEE" w14:textId="77777777" w:rsidR="005E2242" w:rsidRDefault="005E2242" w:rsidP="005E2242">
      <w:pPr>
        <w:ind w:left="360"/>
        <w:jc w:val="both"/>
        <w:rPr>
          <w:rFonts w:eastAsia="Batang"/>
          <w:lang w:eastAsia="ko-KR"/>
        </w:rPr>
      </w:pPr>
    </w:p>
    <w:p w14:paraId="3BAFDA52" w14:textId="0FF7AA6B" w:rsidR="005E2242" w:rsidRPr="00677C57" w:rsidRDefault="00677C57" w:rsidP="00677C57">
      <w:pPr>
        <w:ind w:left="426" w:hanging="426"/>
        <w:jc w:val="both"/>
        <w:rPr>
          <w:b/>
          <w:color w:val="000000"/>
        </w:rPr>
      </w:pPr>
      <w:r>
        <w:rPr>
          <w:b/>
          <w:color w:val="000000"/>
        </w:rPr>
        <w:t xml:space="preserve">3)  </w:t>
      </w:r>
      <w:r w:rsidR="005E2242" w:rsidRPr="00677C57">
        <w:rPr>
          <w:b/>
          <w:color w:val="000000"/>
        </w:rPr>
        <w:t>Urządzenie wielofun</w:t>
      </w:r>
      <w:bookmarkStart w:id="0" w:name="_GoBack"/>
      <w:bookmarkEnd w:id="0"/>
      <w:r w:rsidR="005E2242" w:rsidRPr="00677C57">
        <w:rPr>
          <w:b/>
          <w:color w:val="000000"/>
        </w:rPr>
        <w:t>kcyjne, KOD CPV – 42962000-7, urządzenia drukujące i graficzne</w:t>
      </w:r>
    </w:p>
    <w:p w14:paraId="3D3AD172" w14:textId="77777777" w:rsidR="00677C57" w:rsidRDefault="00677C57" w:rsidP="00677C57">
      <w:pPr>
        <w:pStyle w:val="Akapitzlist"/>
        <w:ind w:left="360"/>
        <w:jc w:val="both"/>
        <w:rPr>
          <w:rFonts w:eastAsia="Batang"/>
          <w:lang w:eastAsia="ko-K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4"/>
        <w:gridCol w:w="4879"/>
      </w:tblGrid>
      <w:tr w:rsidR="00677C57" w:rsidRPr="00677C57" w14:paraId="663A99DC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7513715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Parametry ogólne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5F013F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43508EF3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712D706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773EE7D3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447FBC8E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488DF84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drukarki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1F37943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Kolor</w:t>
            </w:r>
          </w:p>
        </w:tc>
      </w:tr>
      <w:tr w:rsidR="00677C57" w:rsidRPr="00677C57" w14:paraId="4B62BC1E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3717CC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Funkcje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3CD05C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Drukowanie, Kopiowanie, Skanowanie, Faksowanie</w:t>
            </w:r>
          </w:p>
        </w:tc>
      </w:tr>
      <w:tr w:rsidR="00677C57" w:rsidRPr="00677C57" w14:paraId="140032F1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5D7A02B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Wyświetlacz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C28603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Kolorowy ekran dotykowy</w:t>
            </w:r>
          </w:p>
        </w:tc>
      </w:tr>
      <w:tr w:rsidR="00677C57" w:rsidRPr="00677C57" w14:paraId="781252AE" w14:textId="77777777" w:rsidTr="00D60CBB">
        <w:trPr>
          <w:trHeight w:val="900"/>
        </w:trPr>
        <w:tc>
          <w:tcPr>
            <w:tcW w:w="2392" w:type="pct"/>
            <w:shd w:val="clear" w:color="auto" w:fill="auto"/>
            <w:vAlign w:val="center"/>
            <w:hideMark/>
          </w:tcPr>
          <w:p w14:paraId="66AEFEEC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Rozmiar wyświetlacza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276867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9,3 cm</w:t>
            </w:r>
          </w:p>
        </w:tc>
      </w:tr>
      <w:tr w:rsidR="00677C57" w:rsidRPr="00677C57" w14:paraId="083B15B3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1FAE547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Pamięć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13ACF9A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512 MB</w:t>
            </w:r>
          </w:p>
        </w:tc>
      </w:tr>
      <w:tr w:rsidR="00677C57" w:rsidRPr="00677C57" w14:paraId="3A7E8984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DBC23D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Procesor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5B777E0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800 MHz –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Sub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133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Mhz</w:t>
            </w:r>
            <w:proofErr w:type="spellEnd"/>
          </w:p>
        </w:tc>
      </w:tr>
      <w:tr w:rsidR="00677C57" w:rsidRPr="00677C57" w14:paraId="10AA7505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36E6F3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Technologia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EAC3CE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Laserowa</w:t>
            </w:r>
          </w:p>
        </w:tc>
      </w:tr>
      <w:tr w:rsidR="00677C57" w:rsidRPr="00677C57" w14:paraId="53C57889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657EC46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Klasyfikacja lasera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261020C2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Klasa 1 (IEC 60825-1:2007)</w:t>
            </w:r>
          </w:p>
        </w:tc>
      </w:tr>
      <w:tr w:rsidR="00677C57" w:rsidRPr="00677C57" w14:paraId="5AB88BA7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59ADF33D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159525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2862FAA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74D25A69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Połączenie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44E3642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CE11A61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50DF847E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9EAB9A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37E69452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2BDC57E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Połączenie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54E4CD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Sieć przewodowa, Sieć bezprzewodowa</w:t>
            </w:r>
          </w:p>
        </w:tc>
      </w:tr>
      <w:tr w:rsidR="00677C57" w:rsidRPr="00677C57" w14:paraId="74168BFA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3D4DAD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Interfejs sieci przewodowej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7DB534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10Base-T/100Base-TX</w:t>
            </w:r>
          </w:p>
        </w:tc>
      </w:tr>
      <w:tr w:rsidR="00677C57" w:rsidRPr="00677C57" w14:paraId="57B2CFEC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004F71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Interfejs sieci bezprzewodowej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987541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IEEE 802.11 b/g/n</w:t>
            </w:r>
          </w:p>
        </w:tc>
      </w:tr>
      <w:tr w:rsidR="00677C57" w:rsidRPr="00677C57" w14:paraId="60ECA09F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1DF867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Lokalny interfejs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735AAF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Hi-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Speed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USB 2.0</w:t>
            </w:r>
          </w:p>
        </w:tc>
      </w:tr>
      <w:tr w:rsidR="00677C57" w:rsidRPr="00677C57" w14:paraId="6169C8B9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0DACAE7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</w:t>
            </w:r>
            <w:proofErr w:type="spellEnd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-Fi Direct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4A6E34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3133FBF2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3246484F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4D50D624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3899B18E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325536B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Połączenia mobilne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A213FC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16EE944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7B3D67C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7DC248C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136EB357" w14:textId="77777777" w:rsidTr="00D60CBB">
        <w:trPr>
          <w:trHeight w:val="900"/>
        </w:trPr>
        <w:tc>
          <w:tcPr>
            <w:tcW w:w="2392" w:type="pct"/>
            <w:shd w:val="clear" w:color="auto" w:fill="auto"/>
            <w:vAlign w:val="center"/>
            <w:hideMark/>
          </w:tcPr>
          <w:p w14:paraId="36F789A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Obsługiwane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167BA9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AirPrint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Android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Service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Plugin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Google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Cloud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2.0,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iPrint&amp;Scan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Mopria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Wi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-Fi Direct™</w:t>
            </w:r>
          </w:p>
        </w:tc>
      </w:tr>
      <w:tr w:rsidR="00677C57" w:rsidRPr="00677C57" w14:paraId="26ED4E08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18E2BAB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4D21DB7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30A23D24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78D74EA9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Kopiowanie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76F1ADB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95102CC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5B106B1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FE82E9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55DB7A2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3E503B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Kopiowanie 2-stronne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23CC080E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1FFB1ABA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75AA4AE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 na 1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B6C9774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79D170B6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F3D266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Rozdzielczość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7F6957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1,200 x 600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677C57" w:rsidRPr="00677C57" w14:paraId="4FC50EC2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2DDFEEF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Szybkość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98A0A9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31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cpm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(kopii na minutę) kolor i mono</w:t>
            </w:r>
          </w:p>
        </w:tc>
      </w:tr>
      <w:tr w:rsidR="00677C57" w:rsidRPr="00677C57" w14:paraId="7CB5955C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5D40264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Współczynnik powiększenia/zmniejszenia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16C8EF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25% do 400% co 1%</w:t>
            </w:r>
          </w:p>
        </w:tc>
      </w:tr>
      <w:tr w:rsidR="00677C57" w:rsidRPr="00677C57" w14:paraId="70CCB8C4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5D2FDF62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099A14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067E2E7B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78D93C3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Wymiary i ciężar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40E75A40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75281DE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31C9E75F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9BDF45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DEF1CD6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334D159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opakowaniem kartonowym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2F410F2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663 (W) x 542 (D) x 654 (H) mm</w:t>
            </w:r>
          </w:p>
        </w:tc>
      </w:tr>
      <w:tr w:rsidR="00677C57" w:rsidRPr="00677C57" w14:paraId="01ED3E6A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9323D8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 opakowaniem kartonowym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76DFF6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33,7 kg</w:t>
            </w:r>
          </w:p>
        </w:tc>
      </w:tr>
      <w:tr w:rsidR="00677C57" w:rsidRPr="00677C57" w14:paraId="271462F9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5800A0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 kartonu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C0C8343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435 (W) x 526 (D) x 539 (H) mm</w:t>
            </w:r>
          </w:p>
        </w:tc>
      </w:tr>
      <w:tr w:rsidR="00677C57" w:rsidRPr="00677C57" w14:paraId="228E6924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425C126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Waga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76FAEB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27,9 kg</w:t>
            </w:r>
          </w:p>
        </w:tc>
      </w:tr>
      <w:tr w:rsidR="00677C57" w:rsidRPr="00677C57" w14:paraId="575B854B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4C64489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3E40CF3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A99A4B7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6D156D2E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Środowisko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6A0A5CDE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2BB3F03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6350C1D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C2857C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AA6D483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46D1CE7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Certyfikat </w:t>
            </w:r>
            <w:proofErr w:type="spellStart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Nordic</w:t>
            </w:r>
            <w:proofErr w:type="spellEnd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Swan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8FA6FF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51F1BA1B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D3387C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Moc dźwięku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CEB824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Drukowanie – 6.56 BA, tryb cichy – 6 BA, tryb gotowości – niesłyszalny</w:t>
            </w:r>
          </w:p>
        </w:tc>
      </w:tr>
      <w:tr w:rsidR="00677C57" w:rsidRPr="00677C57" w14:paraId="26B8B875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417D6F42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Poziom hałasu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421FB7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Drukowanie – 49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dbA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tryb cichy – 44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dbA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, tryb gotowości – niesłyszalny</w:t>
            </w:r>
          </w:p>
        </w:tc>
      </w:tr>
      <w:tr w:rsidR="00677C57" w:rsidRPr="00677C57" w14:paraId="6E785C29" w14:textId="77777777" w:rsidTr="00D60CBB">
        <w:trPr>
          <w:trHeight w:val="9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7892B2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Zużycie energii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4488DE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Drukowanie - 580 W, tryb gotowości - 70 W, tryb uśpienia – 10 W, tryb głębokiego uśpienia – 1.4 W, wyłączony - 0.03 W</w:t>
            </w:r>
          </w:p>
        </w:tc>
      </w:tr>
      <w:tr w:rsidR="00677C57" w:rsidRPr="00677C57" w14:paraId="04FB6A57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A748629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Typowe zużycie energii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34B90B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0,637 kWh/tydzień</w:t>
            </w:r>
          </w:p>
        </w:tc>
      </w:tr>
      <w:tr w:rsidR="00677C57" w:rsidRPr="00677C57" w14:paraId="2D939E78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3C2B456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6311666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5466A55F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13333BE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Faksowanie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F8D223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0A471036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0E2FDFD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F36898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0765AE47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6345928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Automatyczne faksowanie 2-stronne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F129832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3331CF6E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62DB93DC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Faks-modem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CC4565C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33600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kb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/s</w:t>
            </w:r>
          </w:p>
        </w:tc>
      </w:tr>
      <w:tr w:rsidR="00677C57" w:rsidRPr="00677C57" w14:paraId="0B6969A7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8EF77CB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Faks internetowy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5D36F8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 (po pobraniu)</w:t>
            </w:r>
          </w:p>
        </w:tc>
      </w:tr>
      <w:tr w:rsidR="00677C57" w:rsidRPr="00677C57" w14:paraId="313CD307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6606F19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PC Fax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36E804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0002013F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578913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7D6753A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5CC632D2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67F688D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 opakowaniu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77ED118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57E01C42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3A9886C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876FD4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FD63844" w14:textId="77777777" w:rsidTr="00D60CBB">
        <w:trPr>
          <w:trHeight w:val="1200"/>
        </w:trPr>
        <w:tc>
          <w:tcPr>
            <w:tcW w:w="2392" w:type="pct"/>
            <w:shd w:val="clear" w:color="auto" w:fill="auto"/>
            <w:vAlign w:val="center"/>
            <w:hideMark/>
          </w:tcPr>
          <w:p w14:paraId="4BA8ED0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Zawartość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2A9A630A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Przewód zasilający, Instrukcja bezpieczeństwa produktów, dysk z oprogramowaniem, instrukcje obsługi, karta gwarancyjna, Skrócona instrukcja instalacji</w:t>
            </w:r>
          </w:p>
        </w:tc>
      </w:tr>
      <w:tr w:rsidR="00677C57" w:rsidRPr="00677C57" w14:paraId="1AB00458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58398D66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32F27645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3F72998B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6DA35E3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Specyfikacje nośników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F613673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73B2720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2A793314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6A947F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8D7BCEC" w14:textId="77777777" w:rsidTr="00D60CBB">
        <w:trPr>
          <w:trHeight w:val="21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358C04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Rozmiary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ED552D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Standard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Tray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A4,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Letter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, A5, A5(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Long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Edge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A6,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Executive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Folio, Mexico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Legal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Multi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Purpose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Tray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-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Width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76.2mm to 215.9mm x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Length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127mm to 355.6mm Automatic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Document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Feeder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Width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105mm to 215.9mm x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Length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147.3mm to 355.6mm 2-sided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A4</w:t>
            </w:r>
          </w:p>
        </w:tc>
      </w:tr>
      <w:tr w:rsidR="00677C57" w:rsidRPr="00677C57" w14:paraId="2145E362" w14:textId="77777777" w:rsidTr="00D60CBB">
        <w:trPr>
          <w:trHeight w:val="18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7779A2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Typy i gramatury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260A92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Standardowy i opcjonalny podajnik – gramatura od 60 do 105 g/m2; Podajnik wielofunkcyjny - gramatura od 60 do 163g/m2; Druk dwustronny - gramatura od 60 do 105 g/m2; Automatyczny podajnik dokumentów (ADF) - gramatura od 64 do 90 g/m2</w:t>
            </w:r>
          </w:p>
        </w:tc>
      </w:tr>
      <w:tr w:rsidR="00677C57" w:rsidRPr="00677C57" w14:paraId="6CC762EE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1130F282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DD418C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78DBD06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382B401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Sieć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6E46A75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39056D18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399468E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A3471F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A27A1AB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037136D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Wi</w:t>
            </w:r>
            <w:proofErr w:type="spellEnd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-Fi Direct™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BF1110A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78F21D91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D7212B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Sieć przewodowa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C439D30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Ethernet 10Base-T/100Base-TX/1000Base-T</w:t>
            </w:r>
          </w:p>
        </w:tc>
      </w:tr>
      <w:tr w:rsidR="00677C57" w:rsidRPr="00677C57" w14:paraId="64843BF7" w14:textId="77777777" w:rsidTr="00D60CBB">
        <w:trPr>
          <w:trHeight w:val="9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B65298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sieci przewodowej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2F60E0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SMTP-AUTH, SSL/TLS (IPPS, HTTPS, SMTP), SNMP v3 802.1x (EAP-MD5, EAP-FAST, PEAP, EAP-TLS, EAP-TTLS),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Kerberos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IPSec</w:t>
            </w:r>
            <w:proofErr w:type="spellEnd"/>
          </w:p>
        </w:tc>
      </w:tr>
      <w:tr w:rsidR="00677C57" w:rsidRPr="00677C57" w14:paraId="277A9AB4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3FFD597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Sieć bezprzewodowa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55DB87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IEEE 802.11 b/g/n</w:t>
            </w:r>
          </w:p>
        </w:tc>
      </w:tr>
      <w:tr w:rsidR="00677C57" w:rsidRPr="00677C57" w14:paraId="4F4E6DF7" w14:textId="77777777" w:rsidTr="00D60CBB">
        <w:trPr>
          <w:trHeight w:val="15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58DAD6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Bezpieczeństwo sieci bezprzewodowej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742233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WEP 64/128 bit, WPA-PSK (TKIP/AES), WPA2-PSK (TKIP/AES) APOP, SMTP-AUTH, SSL/TLS (IPPS, HTTPS, SMTP, POP3, IMAP4), SNMP v3,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Kerberos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IPsec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, 802.1x (LEAP, EAP-FAST, PEAP, EAP-TLS, EAPTTLS)</w:t>
            </w:r>
          </w:p>
        </w:tc>
      </w:tr>
      <w:tr w:rsidR="00677C57" w:rsidRPr="00677C57" w14:paraId="5885C460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EDD8D47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6481898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1DBB22D3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1ECB89E4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Systemy operacyjne i oprogramowanie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175C2B4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1CCBF22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2F33AB4E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6C3FAC95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63803AB" w14:textId="77777777" w:rsidTr="00D60CBB">
        <w:trPr>
          <w:trHeight w:val="24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6CD6C46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Obsługiwane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1BF62A5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Windows 10®; Windows 8®; Windows 7®; Windows® Server 2016, 2012, 2012R2 &amp; 2008R2 Windows® Server 2008* *Windows® Server - wsparcie tylko dla drukowania Mac: OS v10.10.5, v10.11.x, v10.12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or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greater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Linux CUPS, LPD/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LPRngW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celu aktualizacji oprogramowania lub współpracy z O.S, odwiedź proszę: http://support.brother.com</w:t>
            </w:r>
          </w:p>
        </w:tc>
      </w:tr>
      <w:tr w:rsidR="00677C57" w:rsidRPr="00677C57" w14:paraId="675A4E8D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5DF1AC02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B60B05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51DC29F9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0E84599B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Obsługa papieru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66E55B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5FCC8C26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643080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5497D4D3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B959471" w14:textId="77777777" w:rsidTr="00D60CBB">
        <w:trPr>
          <w:trHeight w:val="1200"/>
        </w:trPr>
        <w:tc>
          <w:tcPr>
            <w:tcW w:w="2392" w:type="pct"/>
            <w:shd w:val="clear" w:color="auto" w:fill="auto"/>
            <w:vAlign w:val="center"/>
            <w:hideMark/>
          </w:tcPr>
          <w:p w14:paraId="4529846B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Wejście papieru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4C9C4F3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Podajnik standardowy - do 250 arkuszy, Podajnik wielofunkcyjny - do 50 arkuszy, ADF (automatyczny podajnik dokumentów) - do 50 arkuszy</w:t>
            </w:r>
          </w:p>
        </w:tc>
      </w:tr>
      <w:tr w:rsidR="00677C57" w:rsidRPr="00677C57" w14:paraId="3D5870D5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46C77B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Wyjście papieru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0385D1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zadrukiem do dołu - 150 arkuszy; zadrukiem do góry - 1 arkuszy</w:t>
            </w:r>
          </w:p>
        </w:tc>
      </w:tr>
      <w:tr w:rsidR="00677C57" w:rsidRPr="00677C57" w14:paraId="6B3DDD8F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4ED72AD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454FB6A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15C1B708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3F699ECD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Drukowanie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51FDEED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E6A3785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43977576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4821B9E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9AF1FA7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3BE0A8DB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Rozdzielczość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4BAB49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2,400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(2,400 x 600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), 600 x 600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</w:p>
        </w:tc>
      </w:tr>
      <w:tr w:rsidR="00677C57" w:rsidRPr="00677C57" w14:paraId="64BF24BE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4E5E5436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Szybkość standardowego drukowania kolorowego A4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13D16FEA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31 strony na minutę</w:t>
            </w:r>
          </w:p>
        </w:tc>
      </w:tr>
      <w:tr w:rsidR="00677C57" w:rsidRPr="00677C57" w14:paraId="0B3904EA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3F18AD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Szybkość standardowego drukowania monochromatycznego A4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467BFE2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31 strony na minutę</w:t>
            </w:r>
          </w:p>
        </w:tc>
      </w:tr>
      <w:tr w:rsidR="00677C57" w:rsidRPr="00677C57" w14:paraId="6255EEB1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57E473F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Automatyczne drukowanie 2-stronne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880053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5BAACC5E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5B2EDF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Czas wykonania pierwszego wydruku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C600BA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Mniej niż 15 sekundy</w:t>
            </w:r>
          </w:p>
        </w:tc>
      </w:tr>
      <w:tr w:rsidR="00677C57" w:rsidRPr="00677C57" w14:paraId="68ADC094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426F2AC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3DC9256E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0A1B44C7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6CC1E2E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Skanowanie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6529A7E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5318B572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532A436F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769DB8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224DD351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75F5AE9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Skanowanie 2-stronne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D384221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Skanowanie dwustronne</w:t>
            </w:r>
          </w:p>
        </w:tc>
      </w:tr>
      <w:tr w:rsidR="00677C57" w:rsidRPr="00677C57" w14:paraId="01EA8722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EB0907C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Typ skanera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6A3B884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Podwójny CIS</w:t>
            </w:r>
          </w:p>
        </w:tc>
      </w:tr>
      <w:tr w:rsidR="00677C57" w:rsidRPr="00677C57" w14:paraId="2E8F798D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D4EDB7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Rozdzielczość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5468CAB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 1,200 x 2,400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(z szyby), 1,200 x 600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(ADF), 19,200 x 19,200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dpi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(interpolowana)</w:t>
            </w:r>
          </w:p>
        </w:tc>
      </w:tr>
      <w:tr w:rsidR="00677C57" w:rsidRPr="00677C57" w14:paraId="3A7CE9B8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136F29C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Szybkość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4062316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28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ppm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/56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ipm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kolor i mono</w:t>
            </w:r>
          </w:p>
        </w:tc>
      </w:tr>
      <w:tr w:rsidR="00677C57" w:rsidRPr="00677C57" w14:paraId="3DF8D6A3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651F12CE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7421564E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E0BC39C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0E4EFF1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Funkcje zabezpieczeń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79BC61C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01C90274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245C34A7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05CC39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2FE6698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176FDA4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802.1x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3914EE15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3B4A4BA4" w14:textId="77777777" w:rsidTr="00D60CBB">
        <w:trPr>
          <w:trHeight w:val="9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4B2B7F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Secure</w:t>
            </w:r>
            <w:proofErr w:type="spellEnd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function</w:t>
            </w:r>
            <w:proofErr w:type="spellEnd"/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lock v3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748B4BA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021223C3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2C44A706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Bezpieczne drukowanie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60C85FDA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46856DCB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CF2A318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Blokada ustawień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53678C7D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Tak</w:t>
            </w:r>
          </w:p>
        </w:tc>
      </w:tr>
      <w:tr w:rsidR="00677C57" w:rsidRPr="00677C57" w14:paraId="3D8816CA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7D1DFDD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985CFF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8DB9F47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28DF17FB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Rozwiązania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11A7AE6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17279353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4C7A678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EE2356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496E676C" w14:textId="77777777" w:rsidTr="00D60CBB">
        <w:trPr>
          <w:trHeight w:val="1500"/>
        </w:trPr>
        <w:tc>
          <w:tcPr>
            <w:tcW w:w="2392" w:type="pct"/>
            <w:shd w:val="clear" w:color="auto" w:fill="auto"/>
            <w:vAlign w:val="center"/>
            <w:hideMark/>
          </w:tcPr>
          <w:p w14:paraId="644BA800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Obsługiwane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578E17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AirPrint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Android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Service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Plugin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, b-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guard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Box,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Brother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Apps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BSI,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Dropbox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Evernote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Google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Cloud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Google Drive,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iPrint&amp;Scan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ISIS,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Managed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Print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Services,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Mopria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OneDrive</w:t>
            </w:r>
            <w:proofErr w:type="spellEnd"/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, OneNote</w:t>
            </w:r>
          </w:p>
        </w:tc>
      </w:tr>
      <w:tr w:rsidR="00677C57" w:rsidRPr="00677C57" w14:paraId="281DFB62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2B82883B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49B10BC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3DBDAC6D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21419E85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Materiały eksploatacyjne i akcesoria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6D6B057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0C84ADE2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308CB7B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2171242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751FC858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90F760A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Akcesoria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1304DA7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LT-330CL- do 250 arkuszy. Uchwyt czytnika kart CH-1000.</w:t>
            </w:r>
          </w:p>
        </w:tc>
      </w:tr>
      <w:tr w:rsidR="00677C57" w:rsidRPr="00677C57" w14:paraId="6C9F2C93" w14:textId="77777777" w:rsidTr="00D60CBB">
        <w:trPr>
          <w:trHeight w:val="600"/>
        </w:trPr>
        <w:tc>
          <w:tcPr>
            <w:tcW w:w="2392" w:type="pct"/>
            <w:shd w:val="clear" w:color="auto" w:fill="auto"/>
            <w:vAlign w:val="center"/>
            <w:hideMark/>
          </w:tcPr>
          <w:p w14:paraId="5F55DF83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Toner o dużej wydajności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7C6C950E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TN-423 - czarny do 6.500 stron; kolory do 4000 stron</w:t>
            </w:r>
          </w:p>
        </w:tc>
      </w:tr>
      <w:tr w:rsidR="00677C57" w:rsidRPr="00677C57" w14:paraId="0246B9D0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317DF239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Eksploatacja w zestawie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47C2410F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do 3.000 stron</w:t>
            </w:r>
          </w:p>
        </w:tc>
      </w:tr>
      <w:tr w:rsidR="00677C57" w:rsidRPr="00677C57" w14:paraId="71F96B80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6E532079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Standardowy toner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0611BFD8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TN-421 - do 3.000 stron</w:t>
            </w:r>
          </w:p>
        </w:tc>
      </w:tr>
      <w:tr w:rsidR="00677C57" w:rsidRPr="00677C57" w14:paraId="0F501AC8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089E09E2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31EDEAA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01B7806C" w14:textId="77777777" w:rsidTr="00D60CBB">
        <w:trPr>
          <w:trHeight w:val="315"/>
        </w:trPr>
        <w:tc>
          <w:tcPr>
            <w:tcW w:w="2392" w:type="pct"/>
            <w:shd w:val="clear" w:color="auto" w:fill="auto"/>
            <w:noWrap/>
            <w:vAlign w:val="center"/>
            <w:hideMark/>
          </w:tcPr>
          <w:p w14:paraId="0F2025C7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5F5602D5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6A1391F0" w14:textId="77777777" w:rsidTr="00D60CBB">
        <w:trPr>
          <w:trHeight w:val="300"/>
        </w:trPr>
        <w:tc>
          <w:tcPr>
            <w:tcW w:w="2392" w:type="pct"/>
            <w:shd w:val="clear" w:color="auto" w:fill="auto"/>
            <w:noWrap/>
            <w:vAlign w:val="bottom"/>
            <w:hideMark/>
          </w:tcPr>
          <w:p w14:paraId="77C656F1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08" w:type="pct"/>
            <w:shd w:val="clear" w:color="auto" w:fill="auto"/>
            <w:noWrap/>
            <w:vAlign w:val="bottom"/>
            <w:hideMark/>
          </w:tcPr>
          <w:p w14:paraId="0F02661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677C57" w:rsidRPr="00677C57" w14:paraId="4C04256F" w14:textId="77777777" w:rsidTr="00D60CBB">
        <w:trPr>
          <w:trHeight w:val="300"/>
        </w:trPr>
        <w:tc>
          <w:tcPr>
            <w:tcW w:w="2392" w:type="pct"/>
            <w:shd w:val="clear" w:color="auto" w:fill="auto"/>
            <w:vAlign w:val="center"/>
            <w:hideMark/>
          </w:tcPr>
          <w:p w14:paraId="0BD2A19F" w14:textId="77777777" w:rsidR="00677C57" w:rsidRPr="00677C57" w:rsidRDefault="00677C57" w:rsidP="00D60C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Gwarancja</w:t>
            </w:r>
          </w:p>
        </w:tc>
        <w:tc>
          <w:tcPr>
            <w:tcW w:w="2608" w:type="pct"/>
            <w:shd w:val="clear" w:color="auto" w:fill="auto"/>
            <w:vAlign w:val="center"/>
            <w:hideMark/>
          </w:tcPr>
          <w:p w14:paraId="2A8F06C9" w14:textId="77777777" w:rsidR="00677C57" w:rsidRPr="00677C57" w:rsidRDefault="00677C57" w:rsidP="00677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77C57">
              <w:rPr>
                <w:rFonts w:ascii="Calibri" w:eastAsia="Times New Roman" w:hAnsi="Calibri" w:cs="Calibri"/>
                <w:color w:val="000000"/>
                <w:lang w:eastAsia="pl-PL"/>
              </w:rPr>
              <w:t>minimum 24 miesiące</w:t>
            </w:r>
          </w:p>
        </w:tc>
      </w:tr>
    </w:tbl>
    <w:p w14:paraId="3E997FD5" w14:textId="32242631" w:rsidR="00B3306F" w:rsidRPr="005E2242" w:rsidRDefault="00B3306F" w:rsidP="005E2242">
      <w:pPr>
        <w:jc w:val="both"/>
        <w:rPr>
          <w:rFonts w:cstheme="minorHAnsi"/>
          <w:b/>
          <w:color w:val="000000"/>
        </w:rPr>
      </w:pPr>
    </w:p>
    <w:sectPr w:rsidR="00B3306F" w:rsidRPr="005E2242" w:rsidSect="000B3187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DB17C4" w14:textId="77777777" w:rsidR="005E2242" w:rsidRDefault="005E2242" w:rsidP="00B3306F">
      <w:pPr>
        <w:spacing w:after="0" w:line="240" w:lineRule="auto"/>
      </w:pPr>
      <w:r>
        <w:separator/>
      </w:r>
    </w:p>
  </w:endnote>
  <w:endnote w:type="continuationSeparator" w:id="0">
    <w:p w14:paraId="6A6DD512" w14:textId="77777777" w:rsidR="005E2242" w:rsidRDefault="005E2242" w:rsidP="00B33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922E9" w14:textId="77777777" w:rsidR="005E2242" w:rsidRDefault="005E2242" w:rsidP="00B3306F">
      <w:pPr>
        <w:spacing w:after="0" w:line="240" w:lineRule="auto"/>
      </w:pPr>
      <w:r>
        <w:separator/>
      </w:r>
    </w:p>
  </w:footnote>
  <w:footnote w:type="continuationSeparator" w:id="0">
    <w:p w14:paraId="7611C90A" w14:textId="77777777" w:rsidR="005E2242" w:rsidRDefault="005E2242" w:rsidP="00B33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184E39"/>
    <w:multiLevelType w:val="hybridMultilevel"/>
    <w:tmpl w:val="4C9675A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7D1372"/>
    <w:multiLevelType w:val="hybridMultilevel"/>
    <w:tmpl w:val="76AD38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D38EA83"/>
    <w:multiLevelType w:val="hybridMultilevel"/>
    <w:tmpl w:val="1A15478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534D3E9"/>
    <w:multiLevelType w:val="hybridMultilevel"/>
    <w:tmpl w:val="B1A1D0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DD4275"/>
    <w:multiLevelType w:val="multilevel"/>
    <w:tmpl w:val="AF22324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883C1A"/>
    <w:multiLevelType w:val="hybridMultilevel"/>
    <w:tmpl w:val="463DEF2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5C16814"/>
    <w:multiLevelType w:val="hybridMultilevel"/>
    <w:tmpl w:val="22489996"/>
    <w:lvl w:ilvl="0" w:tplc="A9A4978A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61B6BBC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1347D0"/>
    <w:multiLevelType w:val="hybridMultilevel"/>
    <w:tmpl w:val="4FF28E32"/>
    <w:lvl w:ilvl="0" w:tplc="E4A4E7F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F0388"/>
    <w:multiLevelType w:val="hybridMultilevel"/>
    <w:tmpl w:val="04E415FA"/>
    <w:lvl w:ilvl="0" w:tplc="D8523B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>
    <w:nsid w:val="0F9F7422"/>
    <w:multiLevelType w:val="hybridMultilevel"/>
    <w:tmpl w:val="63593F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7ED13B6"/>
    <w:multiLevelType w:val="hybridMultilevel"/>
    <w:tmpl w:val="1132F40C"/>
    <w:lvl w:ilvl="0" w:tplc="39F60BC0">
      <w:start w:val="1"/>
      <w:numFmt w:val="decimal"/>
      <w:lvlText w:val="%1)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F4087"/>
    <w:multiLevelType w:val="hybridMultilevel"/>
    <w:tmpl w:val="C422EA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72738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E562E"/>
    <w:multiLevelType w:val="hybridMultilevel"/>
    <w:tmpl w:val="ED8EF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FE2F76"/>
    <w:multiLevelType w:val="hybridMultilevel"/>
    <w:tmpl w:val="257459BE"/>
    <w:lvl w:ilvl="0" w:tplc="E4E49DD2">
      <w:start w:val="1"/>
      <w:numFmt w:val="decimal"/>
      <w:lvlText w:val="%1."/>
      <w:lvlJc w:val="left"/>
      <w:pPr>
        <w:ind w:left="15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316B236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C2FF6"/>
    <w:multiLevelType w:val="multilevel"/>
    <w:tmpl w:val="6D58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42C60"/>
    <w:multiLevelType w:val="hybridMultilevel"/>
    <w:tmpl w:val="008EAD8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DB5BB5"/>
    <w:multiLevelType w:val="hybridMultilevel"/>
    <w:tmpl w:val="FD1808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6C5C40"/>
    <w:multiLevelType w:val="hybridMultilevel"/>
    <w:tmpl w:val="ABE86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C4145"/>
    <w:multiLevelType w:val="hybridMultilevel"/>
    <w:tmpl w:val="BBDA4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B627A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A15DFA"/>
    <w:multiLevelType w:val="hybridMultilevel"/>
    <w:tmpl w:val="A60D8B4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62D312B9"/>
    <w:multiLevelType w:val="multilevel"/>
    <w:tmpl w:val="025C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ED224D"/>
    <w:multiLevelType w:val="hybridMultilevel"/>
    <w:tmpl w:val="5E788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6A551"/>
    <w:multiLevelType w:val="hybridMultilevel"/>
    <w:tmpl w:val="DE2E4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72D023E"/>
    <w:multiLevelType w:val="multilevel"/>
    <w:tmpl w:val="4C7C8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D7E0E0D"/>
    <w:multiLevelType w:val="hybridMultilevel"/>
    <w:tmpl w:val="A6BE2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4FD5BCA"/>
    <w:multiLevelType w:val="hybridMultilevel"/>
    <w:tmpl w:val="5AE44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B3E2B"/>
    <w:multiLevelType w:val="hybridMultilevel"/>
    <w:tmpl w:val="3E18AC64"/>
    <w:lvl w:ilvl="0" w:tplc="75A47D0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313C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C715F4"/>
    <w:multiLevelType w:val="hybridMultilevel"/>
    <w:tmpl w:val="D22EAA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15A1F"/>
    <w:multiLevelType w:val="hybridMultilevel"/>
    <w:tmpl w:val="F912BD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20"/>
  </w:num>
  <w:num w:numId="5">
    <w:abstractNumId w:val="33"/>
  </w:num>
  <w:num w:numId="6">
    <w:abstractNumId w:val="5"/>
  </w:num>
  <w:num w:numId="7">
    <w:abstractNumId w:val="26"/>
  </w:num>
  <w:num w:numId="8">
    <w:abstractNumId w:val="1"/>
  </w:num>
  <w:num w:numId="9">
    <w:abstractNumId w:val="10"/>
  </w:num>
  <w:num w:numId="10">
    <w:abstractNumId w:val="28"/>
  </w:num>
  <w:num w:numId="11">
    <w:abstractNumId w:val="0"/>
  </w:num>
  <w:num w:numId="12">
    <w:abstractNumId w:val="3"/>
  </w:num>
  <w:num w:numId="13">
    <w:abstractNumId w:val="23"/>
  </w:num>
  <w:num w:numId="14">
    <w:abstractNumId w:val="2"/>
  </w:num>
  <w:num w:numId="15">
    <w:abstractNumId w:val="4"/>
  </w:num>
  <w:num w:numId="16">
    <w:abstractNumId w:val="24"/>
  </w:num>
  <w:num w:numId="17">
    <w:abstractNumId w:val="7"/>
  </w:num>
  <w:num w:numId="18">
    <w:abstractNumId w:val="13"/>
  </w:num>
  <w:num w:numId="19">
    <w:abstractNumId w:val="22"/>
  </w:num>
  <w:num w:numId="20">
    <w:abstractNumId w:val="8"/>
  </w:num>
  <w:num w:numId="21">
    <w:abstractNumId w:val="32"/>
  </w:num>
  <w:num w:numId="22">
    <w:abstractNumId w:val="18"/>
  </w:num>
  <w:num w:numId="23">
    <w:abstractNumId w:val="16"/>
  </w:num>
  <w:num w:numId="24">
    <w:abstractNumId w:val="15"/>
  </w:num>
  <w:num w:numId="25">
    <w:abstractNumId w:val="31"/>
  </w:num>
  <w:num w:numId="26">
    <w:abstractNumId w:val="9"/>
  </w:num>
  <w:num w:numId="27">
    <w:abstractNumId w:val="27"/>
  </w:num>
  <w:num w:numId="28">
    <w:abstractNumId w:val="14"/>
  </w:num>
  <w:num w:numId="29">
    <w:abstractNumId w:val="19"/>
  </w:num>
  <w:num w:numId="30">
    <w:abstractNumId w:val="21"/>
  </w:num>
  <w:num w:numId="31">
    <w:abstractNumId w:val="25"/>
  </w:num>
  <w:num w:numId="32">
    <w:abstractNumId w:val="2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23"/>
    <w:rsid w:val="00024111"/>
    <w:rsid w:val="00032154"/>
    <w:rsid w:val="00060C16"/>
    <w:rsid w:val="00066C6C"/>
    <w:rsid w:val="000B3187"/>
    <w:rsid w:val="000D01CA"/>
    <w:rsid w:val="000E1CFB"/>
    <w:rsid w:val="0011714E"/>
    <w:rsid w:val="001240F3"/>
    <w:rsid w:val="00132E1E"/>
    <w:rsid w:val="00167B60"/>
    <w:rsid w:val="001A7D37"/>
    <w:rsid w:val="001A7EF2"/>
    <w:rsid w:val="00211B81"/>
    <w:rsid w:val="0023167D"/>
    <w:rsid w:val="002B403B"/>
    <w:rsid w:val="002D092D"/>
    <w:rsid w:val="002F7FC1"/>
    <w:rsid w:val="003036C6"/>
    <w:rsid w:val="00316E85"/>
    <w:rsid w:val="00322232"/>
    <w:rsid w:val="00344E31"/>
    <w:rsid w:val="0034730F"/>
    <w:rsid w:val="003A1B64"/>
    <w:rsid w:val="003A3A6D"/>
    <w:rsid w:val="003F25AC"/>
    <w:rsid w:val="003F3876"/>
    <w:rsid w:val="00410B72"/>
    <w:rsid w:val="00426657"/>
    <w:rsid w:val="004309A7"/>
    <w:rsid w:val="0043740A"/>
    <w:rsid w:val="00452A23"/>
    <w:rsid w:val="00455B22"/>
    <w:rsid w:val="004A322B"/>
    <w:rsid w:val="004C4B57"/>
    <w:rsid w:val="004C6681"/>
    <w:rsid w:val="004E0C35"/>
    <w:rsid w:val="004E19E7"/>
    <w:rsid w:val="0053444D"/>
    <w:rsid w:val="00566BFC"/>
    <w:rsid w:val="00574FD3"/>
    <w:rsid w:val="005D6EB5"/>
    <w:rsid w:val="005E2242"/>
    <w:rsid w:val="00625D5B"/>
    <w:rsid w:val="00626479"/>
    <w:rsid w:val="00655D62"/>
    <w:rsid w:val="00677C57"/>
    <w:rsid w:val="00682903"/>
    <w:rsid w:val="006A0780"/>
    <w:rsid w:val="006B6362"/>
    <w:rsid w:val="007068AC"/>
    <w:rsid w:val="007326C3"/>
    <w:rsid w:val="00733E8B"/>
    <w:rsid w:val="00737DD5"/>
    <w:rsid w:val="0075726E"/>
    <w:rsid w:val="007828AD"/>
    <w:rsid w:val="007A4B1D"/>
    <w:rsid w:val="007A77E7"/>
    <w:rsid w:val="007B3C29"/>
    <w:rsid w:val="007C7FBE"/>
    <w:rsid w:val="007D1779"/>
    <w:rsid w:val="007E42A1"/>
    <w:rsid w:val="00806EAC"/>
    <w:rsid w:val="00813DA2"/>
    <w:rsid w:val="00817993"/>
    <w:rsid w:val="0083477E"/>
    <w:rsid w:val="00861309"/>
    <w:rsid w:val="0088229C"/>
    <w:rsid w:val="008D5718"/>
    <w:rsid w:val="008F4DFE"/>
    <w:rsid w:val="00910B0E"/>
    <w:rsid w:val="00917044"/>
    <w:rsid w:val="0094520B"/>
    <w:rsid w:val="00957ACD"/>
    <w:rsid w:val="00970AD8"/>
    <w:rsid w:val="009A1C84"/>
    <w:rsid w:val="009B648A"/>
    <w:rsid w:val="009C2AFB"/>
    <w:rsid w:val="00A14DB0"/>
    <w:rsid w:val="00A16BCF"/>
    <w:rsid w:val="00A3668A"/>
    <w:rsid w:val="00A36D84"/>
    <w:rsid w:val="00A52620"/>
    <w:rsid w:val="00A61BB1"/>
    <w:rsid w:val="00A65650"/>
    <w:rsid w:val="00A7393A"/>
    <w:rsid w:val="00A76129"/>
    <w:rsid w:val="00A80B4B"/>
    <w:rsid w:val="00A85AD2"/>
    <w:rsid w:val="00AB15D1"/>
    <w:rsid w:val="00AD4671"/>
    <w:rsid w:val="00AF6C30"/>
    <w:rsid w:val="00AF6E3F"/>
    <w:rsid w:val="00B3306F"/>
    <w:rsid w:val="00B81357"/>
    <w:rsid w:val="00BB06C6"/>
    <w:rsid w:val="00BB1062"/>
    <w:rsid w:val="00BC7297"/>
    <w:rsid w:val="00BD451C"/>
    <w:rsid w:val="00C21D63"/>
    <w:rsid w:val="00C64269"/>
    <w:rsid w:val="00C7043E"/>
    <w:rsid w:val="00C73C3C"/>
    <w:rsid w:val="00C751B0"/>
    <w:rsid w:val="00CB4B30"/>
    <w:rsid w:val="00CD6FA6"/>
    <w:rsid w:val="00CE5C2A"/>
    <w:rsid w:val="00D03584"/>
    <w:rsid w:val="00D05D66"/>
    <w:rsid w:val="00D23E5D"/>
    <w:rsid w:val="00D24A9B"/>
    <w:rsid w:val="00D30AFC"/>
    <w:rsid w:val="00D35A8B"/>
    <w:rsid w:val="00D54C5A"/>
    <w:rsid w:val="00D60CBB"/>
    <w:rsid w:val="00D83E91"/>
    <w:rsid w:val="00DA1A64"/>
    <w:rsid w:val="00DB3795"/>
    <w:rsid w:val="00DD2B97"/>
    <w:rsid w:val="00DE6694"/>
    <w:rsid w:val="00DF048B"/>
    <w:rsid w:val="00E06526"/>
    <w:rsid w:val="00E10A42"/>
    <w:rsid w:val="00E26459"/>
    <w:rsid w:val="00E3583D"/>
    <w:rsid w:val="00E51796"/>
    <w:rsid w:val="00E8450A"/>
    <w:rsid w:val="00E85E21"/>
    <w:rsid w:val="00E962E8"/>
    <w:rsid w:val="00EA0FF1"/>
    <w:rsid w:val="00EC53D5"/>
    <w:rsid w:val="00ED5695"/>
    <w:rsid w:val="00ED625B"/>
    <w:rsid w:val="00EE3D1D"/>
    <w:rsid w:val="00EE5942"/>
    <w:rsid w:val="00F00EF8"/>
    <w:rsid w:val="00F1677B"/>
    <w:rsid w:val="00F274C4"/>
    <w:rsid w:val="00F50511"/>
    <w:rsid w:val="00F65556"/>
    <w:rsid w:val="00FB6DC4"/>
    <w:rsid w:val="00FD1D99"/>
    <w:rsid w:val="00FE1BE9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A49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06C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B06C6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F"/>
  </w:style>
  <w:style w:type="character" w:customStyle="1" w:styleId="spec-highlightvalue">
    <w:name w:val="spec-highlight__value"/>
    <w:basedOn w:val="Domylnaczcionkaakapitu"/>
    <w:rsid w:val="00574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264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E264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E264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BB06C6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BB06C6"/>
    <w:pPr>
      <w:spacing w:line="14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6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25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F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33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F"/>
  </w:style>
  <w:style w:type="character" w:customStyle="1" w:styleId="spec-highlightvalue">
    <w:name w:val="spec-highlight__value"/>
    <w:basedOn w:val="Domylnaczcionkaakapitu"/>
    <w:rsid w:val="00574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5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9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84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43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118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53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06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85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4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9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05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3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6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6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88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8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79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5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7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E3D13-8A14-4E5A-8006-5037D044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18</Pages>
  <Words>3094</Words>
  <Characters>18568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90</cp:revision>
  <cp:lastPrinted>2022-12-02T09:08:00Z</cp:lastPrinted>
  <dcterms:created xsi:type="dcterms:W3CDTF">2022-04-05T10:20:00Z</dcterms:created>
  <dcterms:modified xsi:type="dcterms:W3CDTF">2022-12-22T11:54:00Z</dcterms:modified>
</cp:coreProperties>
</file>