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79" w:rsidRDefault="00694FBA" w:rsidP="00F91B79">
      <w:pPr>
        <w:pStyle w:val="Nagwek7"/>
        <w:spacing w:before="0" w:line="276" w:lineRule="auto"/>
        <w:rPr>
          <w:noProof/>
          <w:color w:val="auto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-471170</wp:posOffset>
            </wp:positionV>
            <wp:extent cx="695960" cy="781050"/>
            <wp:effectExtent l="19050" t="0" r="8890" b="0"/>
            <wp:wrapTight wrapText="bothSides">
              <wp:wrapPolygon edited="0">
                <wp:start x="-591" y="527"/>
                <wp:lineTo x="1182" y="17385"/>
                <wp:lineTo x="1774" y="17912"/>
                <wp:lineTo x="6504" y="20020"/>
                <wp:lineTo x="7095" y="20020"/>
                <wp:lineTo x="15372" y="20020"/>
                <wp:lineTo x="15964" y="20020"/>
                <wp:lineTo x="20102" y="17385"/>
                <wp:lineTo x="21876" y="10010"/>
                <wp:lineTo x="21876" y="527"/>
                <wp:lineTo x="-591" y="527"/>
              </wp:wrapPolygon>
            </wp:wrapTight>
            <wp:docPr id="2" name="Obraz 2" descr="h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B79">
        <w:rPr>
          <w:rFonts w:ascii="Times New Roman" w:hAnsi="Times New Roman"/>
          <w:noProof/>
        </w:rPr>
        <w:t xml:space="preserve">                                            </w:t>
      </w:r>
      <w:r w:rsidR="00F91B79">
        <w:rPr>
          <w:noProof/>
          <w:color w:val="auto"/>
        </w:rPr>
        <w:t xml:space="preserve">                    </w:t>
      </w:r>
      <w:r w:rsidR="00F91B79" w:rsidRPr="00FD73B4">
        <w:rPr>
          <w:noProof/>
          <w:color w:val="auto"/>
        </w:rPr>
        <w:t xml:space="preserve">  </w:t>
      </w:r>
      <w:r w:rsidR="00F91B79">
        <w:rPr>
          <w:noProof/>
          <w:color w:val="auto"/>
        </w:rPr>
        <w:t xml:space="preserve">                                                                         </w:t>
      </w:r>
    </w:p>
    <w:p w:rsidR="00F91B79" w:rsidRPr="002A57AD" w:rsidRDefault="00F91B79" w:rsidP="00F91B79">
      <w:pPr>
        <w:pStyle w:val="Nagwek7"/>
        <w:spacing w:before="0" w:line="276" w:lineRule="auto"/>
        <w:rPr>
          <w:noProof/>
          <w:color w:val="auto"/>
        </w:rPr>
      </w:pPr>
      <w:r>
        <w:rPr>
          <w:noProof/>
          <w:color w:val="auto"/>
        </w:rPr>
        <w:t xml:space="preserve">                                                                                                </w:t>
      </w:r>
    </w:p>
    <w:p w:rsidR="00C056A6" w:rsidRPr="00C056A6" w:rsidRDefault="00C056A6" w:rsidP="00C056A6">
      <w:pPr>
        <w:spacing w:after="0"/>
        <w:rPr>
          <w:rFonts w:ascii="Times New Roman" w:hAnsi="Times New Roman"/>
        </w:rPr>
      </w:pPr>
      <w:r w:rsidRPr="00C056A6">
        <w:rPr>
          <w:rFonts w:ascii="Times New Roman" w:hAnsi="Times New Roman"/>
        </w:rPr>
        <w:t>WZ.7011.8.9.2021.WJ1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Stargard, 14.07.2021 r.</w:t>
      </w:r>
    </w:p>
    <w:p w:rsidR="00C056A6" w:rsidRDefault="00C056A6" w:rsidP="00F91B79">
      <w:pPr>
        <w:spacing w:after="0"/>
        <w:jc w:val="center"/>
        <w:rPr>
          <w:rFonts w:ascii="Times New Roman" w:hAnsi="Times New Roman"/>
          <w:b/>
        </w:rPr>
      </w:pPr>
    </w:p>
    <w:p w:rsidR="00694FBA" w:rsidRDefault="00694FBA" w:rsidP="00F91B79">
      <w:pPr>
        <w:spacing w:after="0"/>
        <w:jc w:val="center"/>
        <w:rPr>
          <w:rFonts w:ascii="Times New Roman" w:hAnsi="Times New Roman"/>
          <w:b/>
        </w:rPr>
      </w:pPr>
    </w:p>
    <w:p w:rsidR="00F91B79" w:rsidRPr="00E96E5D" w:rsidRDefault="00F91B79" w:rsidP="00F91B79">
      <w:pPr>
        <w:spacing w:after="0"/>
        <w:jc w:val="center"/>
        <w:rPr>
          <w:rFonts w:ascii="Times New Roman" w:hAnsi="Times New Roman"/>
          <w:b/>
        </w:rPr>
      </w:pPr>
      <w:r w:rsidRPr="00E96E5D">
        <w:rPr>
          <w:rFonts w:ascii="Times New Roman" w:hAnsi="Times New Roman"/>
          <w:b/>
        </w:rPr>
        <w:t>POWIAT STARGARDZKI</w:t>
      </w:r>
    </w:p>
    <w:p w:rsidR="00F91B79" w:rsidRPr="00E96E5D" w:rsidRDefault="00F91B79" w:rsidP="00F91B79">
      <w:pPr>
        <w:spacing w:after="0"/>
        <w:jc w:val="center"/>
        <w:rPr>
          <w:rFonts w:ascii="Times New Roman" w:hAnsi="Times New Roman"/>
          <w:b/>
        </w:rPr>
      </w:pPr>
      <w:r w:rsidRPr="00E96E5D">
        <w:rPr>
          <w:rFonts w:ascii="Times New Roman" w:hAnsi="Times New Roman"/>
          <w:b/>
        </w:rPr>
        <w:t xml:space="preserve">ul. Skarbowa 1, 73-110 Stargard </w:t>
      </w:r>
    </w:p>
    <w:p w:rsidR="00F91B79" w:rsidRPr="00E96E5D" w:rsidRDefault="00F91B79" w:rsidP="00F91B79">
      <w:pPr>
        <w:spacing w:after="0"/>
        <w:jc w:val="center"/>
        <w:rPr>
          <w:rFonts w:ascii="Times New Roman" w:hAnsi="Times New Roman"/>
          <w:b/>
        </w:rPr>
      </w:pPr>
      <w:r w:rsidRPr="00E96E5D">
        <w:rPr>
          <w:rFonts w:ascii="Times New Roman" w:hAnsi="Times New Roman"/>
          <w:b/>
        </w:rPr>
        <w:t xml:space="preserve">tel. (091) 48-04-802, </w:t>
      </w:r>
      <w:proofErr w:type="spellStart"/>
      <w:r w:rsidRPr="00E96E5D">
        <w:rPr>
          <w:rFonts w:ascii="Times New Roman" w:hAnsi="Times New Roman"/>
          <w:b/>
        </w:rPr>
        <w:t>fax</w:t>
      </w:r>
      <w:proofErr w:type="spellEnd"/>
      <w:r w:rsidRPr="00E96E5D">
        <w:rPr>
          <w:rFonts w:ascii="Times New Roman" w:hAnsi="Times New Roman"/>
          <w:b/>
        </w:rPr>
        <w:t xml:space="preserve"> (091) 48-04-801</w:t>
      </w:r>
    </w:p>
    <w:p w:rsidR="00694FBA" w:rsidRPr="00E96E5D" w:rsidRDefault="00694FBA" w:rsidP="00F91B79">
      <w:pPr>
        <w:spacing w:after="0"/>
        <w:rPr>
          <w:rFonts w:ascii="Times New Roman" w:hAnsi="Times New Roman"/>
          <w:b/>
        </w:rPr>
      </w:pPr>
    </w:p>
    <w:p w:rsidR="00F91B79" w:rsidRPr="0056607E" w:rsidRDefault="00F43AA6" w:rsidP="00F43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43466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>–</w:t>
      </w:r>
      <w:r w:rsidRPr="00243466">
        <w:rPr>
          <w:rFonts w:ascii="Times New Roman" w:hAnsi="Times New Roman"/>
        </w:rPr>
        <w:t xml:space="preserve"> Powiat Stargardzki zawiadamia, że w postępowaniu o udzielenie zamówienia</w:t>
      </w:r>
      <w:r w:rsidR="00F91B79" w:rsidRPr="008A685C">
        <w:rPr>
          <w:rFonts w:ascii="Times New Roman" w:hAnsi="Times New Roman"/>
        </w:rPr>
        <w:t>, na „</w:t>
      </w:r>
      <w:r w:rsidR="00843711" w:rsidRPr="00843711">
        <w:rPr>
          <w:rFonts w:ascii="Times New Roman" w:hAnsi="Times New Roman"/>
        </w:rPr>
        <w:t>Sporządzenie inwentaryzacji stanu lasów oraz uproszczonych planów urządzania lasów</w:t>
      </w:r>
      <w:r w:rsidR="00F91B79" w:rsidRPr="00843711">
        <w:rPr>
          <w:rFonts w:ascii="Times New Roman" w:hAnsi="Times New Roman"/>
        </w:rPr>
        <w:t>”</w:t>
      </w:r>
      <w:r w:rsidR="00F91B79" w:rsidRPr="00843711">
        <w:rPr>
          <w:rFonts w:ascii="Times New Roman" w:hAnsi="Times New Roman"/>
          <w:bCs/>
        </w:rPr>
        <w:t>,</w:t>
      </w:r>
      <w:r w:rsidR="00F91B79">
        <w:rPr>
          <w:rFonts w:ascii="Times New Roman" w:hAnsi="Times New Roman"/>
          <w:bCs/>
        </w:rPr>
        <w:t xml:space="preserve"> </w:t>
      </w:r>
      <w:r w:rsidR="0056607E">
        <w:rPr>
          <w:rFonts w:ascii="Times New Roman" w:hAnsi="Times New Roman"/>
        </w:rPr>
        <w:t>wybrano oferty następujących Wykonawców</w:t>
      </w:r>
      <w:r w:rsidR="00F91B79" w:rsidRPr="008A685C">
        <w:rPr>
          <w:rFonts w:ascii="Times New Roman" w:hAnsi="Times New Roman"/>
        </w:rPr>
        <w:t>:</w:t>
      </w:r>
    </w:p>
    <w:p w:rsidR="0056607E" w:rsidRDefault="0056607E" w:rsidP="00F43A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</w:t>
      </w:r>
      <w:r w:rsidRPr="00877D51">
        <w:rPr>
          <w:rFonts w:ascii="Times New Roman" w:hAnsi="Times New Roman"/>
          <w:b/>
        </w:rPr>
        <w:t>Zadania Nr 1 –</w:t>
      </w:r>
      <w:r w:rsidRPr="00877D51">
        <w:rPr>
          <w:rFonts w:ascii="Times New Roman" w:hAnsi="Times New Roman"/>
          <w:b/>
          <w:i/>
        </w:rPr>
        <w:t xml:space="preserve"> inwentaryzacj</w:t>
      </w:r>
      <w:r>
        <w:rPr>
          <w:rFonts w:ascii="Times New Roman" w:hAnsi="Times New Roman"/>
          <w:b/>
          <w:i/>
        </w:rPr>
        <w:t>a</w:t>
      </w:r>
      <w:r w:rsidRPr="00877D51">
        <w:rPr>
          <w:rFonts w:ascii="Times New Roman" w:hAnsi="Times New Roman"/>
          <w:b/>
          <w:i/>
        </w:rPr>
        <w:t xml:space="preserve"> stanu lasów</w:t>
      </w:r>
      <w:r w:rsidRPr="00877D51">
        <w:rPr>
          <w:rFonts w:ascii="Times New Roman" w:hAnsi="Times New Roman"/>
        </w:rPr>
        <w:t xml:space="preserve"> dla gruntów leśnych niestanowiących własności Skarbu Państwa</w:t>
      </w:r>
      <w:r>
        <w:rPr>
          <w:rFonts w:ascii="Times New Roman" w:hAnsi="Times New Roman"/>
        </w:rPr>
        <w:t>,</w:t>
      </w:r>
      <w:r w:rsidRPr="00877D51">
        <w:rPr>
          <w:rFonts w:ascii="Times New Roman" w:hAnsi="Times New Roman"/>
        </w:rPr>
        <w:t xml:space="preserve"> położonych na terenie gmin: Chociwel (część I), Dobrzany (część II), Dolice (część III), Ińsko (część IV), Marianowo (część V), Stara Dąbrowa (część VI), Stargard</w:t>
      </w:r>
      <w:r>
        <w:rPr>
          <w:rFonts w:ascii="Times New Roman" w:hAnsi="Times New Roman"/>
        </w:rPr>
        <w:t xml:space="preserve"> </w:t>
      </w:r>
      <w:r w:rsidRPr="00877D51">
        <w:rPr>
          <w:rFonts w:ascii="Times New Roman" w:hAnsi="Times New Roman"/>
        </w:rPr>
        <w:t>(część VII), Suchań (część VIII) oraz na ter</w:t>
      </w:r>
      <w:r w:rsidR="00C056A6">
        <w:rPr>
          <w:rFonts w:ascii="Times New Roman" w:hAnsi="Times New Roman"/>
        </w:rPr>
        <w:t>enie miasta Stargard (część IX)</w:t>
      </w:r>
      <w:r w:rsidRPr="00877D51">
        <w:rPr>
          <w:rFonts w:ascii="Times New Roman" w:hAnsi="Times New Roman"/>
        </w:rPr>
        <w:t>:</w:t>
      </w:r>
    </w:p>
    <w:p w:rsidR="00C056A6" w:rsidRDefault="0056607E" w:rsidP="00C056A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056A6">
        <w:rPr>
          <w:rFonts w:ascii="Times New Roman" w:hAnsi="Times New Roman"/>
        </w:rPr>
        <w:t xml:space="preserve">LAS – R Sp. z o.o. z siedzibą w Krakowie, przy ulicy Snycerskiej 34/13, na realizację: </w:t>
      </w:r>
      <w:r w:rsidR="00C056A6">
        <w:rPr>
          <w:rFonts w:ascii="Times New Roman" w:hAnsi="Times New Roman"/>
        </w:rPr>
        <w:br/>
      </w:r>
      <w:r w:rsidRPr="00C056A6">
        <w:rPr>
          <w:rFonts w:ascii="Times New Roman" w:hAnsi="Times New Roman"/>
        </w:rPr>
        <w:t>I części zamówienia za kwotę 5.900,04 zł brutto, II części zamówienia za kwotę 5.296,38 zł brutto, III części zamówienia za kwotę 3.435,21 zł brutto, V części zamówienia za kwotę 3.852,19 zł brutto, VI części zamówienia za kwotę 4.267,26 zł brutto,</w:t>
      </w:r>
      <w:r w:rsidR="00843711" w:rsidRPr="00C056A6">
        <w:rPr>
          <w:rFonts w:ascii="Times New Roman" w:hAnsi="Times New Roman"/>
        </w:rPr>
        <w:t xml:space="preserve"> </w:t>
      </w:r>
      <w:r w:rsidRPr="00C056A6">
        <w:rPr>
          <w:rFonts w:ascii="Times New Roman" w:hAnsi="Times New Roman"/>
        </w:rPr>
        <w:t>VII części zamówienia za kwotę 2.651,75 zł brutto, VIII części zamówienia za kwotę 2.394,76 zł brutto, IX części zamówienia za kwotę 4 065,65 zł brutto,</w:t>
      </w:r>
    </w:p>
    <w:p w:rsidR="0056607E" w:rsidRPr="00C056A6" w:rsidRDefault="0056607E" w:rsidP="00C056A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056A6">
        <w:rPr>
          <w:rFonts w:ascii="Times New Roman" w:eastAsia="Times New Roman" w:hAnsi="Times New Roman"/>
        </w:rPr>
        <w:t>ZP Arka Sp. z o.</w:t>
      </w:r>
      <w:r w:rsidR="00843711" w:rsidRPr="00C056A6">
        <w:rPr>
          <w:rFonts w:ascii="Times New Roman" w:eastAsia="Times New Roman" w:hAnsi="Times New Roman"/>
        </w:rPr>
        <w:t xml:space="preserve"> </w:t>
      </w:r>
      <w:r w:rsidRPr="00C056A6">
        <w:rPr>
          <w:rFonts w:ascii="Times New Roman" w:eastAsia="Times New Roman" w:hAnsi="Times New Roman"/>
        </w:rPr>
        <w:t>o.</w:t>
      </w:r>
      <w:r w:rsidR="00843711" w:rsidRPr="00C056A6">
        <w:rPr>
          <w:rFonts w:ascii="Times New Roman" w:eastAsia="Times New Roman" w:hAnsi="Times New Roman"/>
        </w:rPr>
        <w:t xml:space="preserve"> </w:t>
      </w:r>
      <w:r w:rsidRPr="00C056A6">
        <w:rPr>
          <w:rFonts w:ascii="Times New Roman" w:eastAsia="Times New Roman" w:hAnsi="Times New Roman"/>
        </w:rPr>
        <w:t>z siedzibą w Siedlcach, przy ulicy Poniatowskiego 69, na</w:t>
      </w:r>
      <w:r w:rsidRPr="00C056A6">
        <w:rPr>
          <w:rFonts w:ascii="Times New Roman" w:hAnsi="Times New Roman"/>
        </w:rPr>
        <w:t xml:space="preserve"> realizację IV części zamówienia za kwotę 108,00 zł brutto.</w:t>
      </w:r>
    </w:p>
    <w:p w:rsidR="0056607E" w:rsidRPr="0056607E" w:rsidRDefault="0056607E" w:rsidP="00C056A6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56607E">
        <w:rPr>
          <w:rFonts w:ascii="Times New Roman" w:hAnsi="Times New Roman"/>
        </w:rPr>
        <w:t>Wykonawcy zobowiązali się do wykonania przedmiotu umowy do dnia 8 grudnia 2021 r. oraz udzielenia 60 miesięcznej gwarancji.</w:t>
      </w:r>
    </w:p>
    <w:p w:rsidR="0056607E" w:rsidRDefault="0056607E" w:rsidP="00F43A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</w:t>
      </w:r>
      <w:r>
        <w:rPr>
          <w:rFonts w:ascii="Times New Roman" w:hAnsi="Times New Roman"/>
          <w:b/>
        </w:rPr>
        <w:t>Zadania Nr 2 –</w:t>
      </w:r>
      <w:r w:rsidR="00843711">
        <w:rPr>
          <w:rFonts w:ascii="Times New Roman" w:hAnsi="Times New Roman"/>
          <w:b/>
        </w:rPr>
        <w:t xml:space="preserve"> </w:t>
      </w:r>
      <w:r w:rsidRPr="00AE02EF">
        <w:rPr>
          <w:rFonts w:ascii="Times New Roman" w:hAnsi="Times New Roman"/>
          <w:b/>
          <w:i/>
          <w:iCs/>
        </w:rPr>
        <w:t>uproszczonych</w:t>
      </w:r>
      <w:r w:rsidRPr="00196CA4">
        <w:rPr>
          <w:rFonts w:ascii="Times New Roman" w:hAnsi="Times New Roman"/>
          <w:b/>
          <w:i/>
        </w:rPr>
        <w:t xml:space="preserve"> planów urządzenia lasów</w:t>
      </w:r>
      <w:r w:rsidRPr="00196CA4">
        <w:rPr>
          <w:rFonts w:ascii="Times New Roman" w:hAnsi="Times New Roman"/>
        </w:rPr>
        <w:t xml:space="preserve"> dla gruntów leśnych stanowiących własność osób fizycznych położonych na terenie gmin: Chociwel</w:t>
      </w:r>
      <w:r>
        <w:rPr>
          <w:rFonts w:ascii="Times New Roman" w:hAnsi="Times New Roman"/>
        </w:rPr>
        <w:t xml:space="preserve"> (część I)</w:t>
      </w:r>
      <w:r w:rsidRPr="00196CA4">
        <w:rPr>
          <w:rFonts w:ascii="Times New Roman" w:hAnsi="Times New Roman"/>
        </w:rPr>
        <w:t>, Dobrzany</w:t>
      </w:r>
      <w:r>
        <w:rPr>
          <w:rFonts w:ascii="Times New Roman" w:hAnsi="Times New Roman"/>
        </w:rPr>
        <w:t xml:space="preserve"> (część II)</w:t>
      </w:r>
      <w:r w:rsidRPr="00196CA4">
        <w:rPr>
          <w:rFonts w:ascii="Times New Roman" w:hAnsi="Times New Roman"/>
        </w:rPr>
        <w:t>, Ińsko</w:t>
      </w:r>
      <w:r>
        <w:rPr>
          <w:rFonts w:ascii="Times New Roman" w:hAnsi="Times New Roman"/>
        </w:rPr>
        <w:t xml:space="preserve"> (część III)</w:t>
      </w:r>
      <w:r w:rsidRPr="00196CA4">
        <w:rPr>
          <w:rFonts w:ascii="Times New Roman" w:hAnsi="Times New Roman"/>
        </w:rPr>
        <w:t>, Stara Dąbrowa</w:t>
      </w:r>
      <w:r>
        <w:rPr>
          <w:rFonts w:ascii="Times New Roman" w:hAnsi="Times New Roman"/>
        </w:rPr>
        <w:t xml:space="preserve"> (część IV)</w:t>
      </w:r>
      <w:r w:rsidRPr="00196CA4">
        <w:rPr>
          <w:rFonts w:ascii="Times New Roman" w:hAnsi="Times New Roman"/>
        </w:rPr>
        <w:t>, Stargard</w:t>
      </w:r>
      <w:r>
        <w:rPr>
          <w:rFonts w:ascii="Times New Roman" w:hAnsi="Times New Roman"/>
        </w:rPr>
        <w:t xml:space="preserve"> (część V):</w:t>
      </w:r>
    </w:p>
    <w:p w:rsidR="00C056A6" w:rsidRDefault="0056607E" w:rsidP="00C056A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C056A6">
        <w:rPr>
          <w:rFonts w:ascii="Times New Roman" w:hAnsi="Times New Roman"/>
        </w:rPr>
        <w:t>TAXUS UL Sp. z o.o. z siedzibą w Warszawie, przy ulicy Ochockiej 14, na realizację I części zamówienia za kwotę 810,25 zł brutto,</w:t>
      </w:r>
    </w:p>
    <w:p w:rsidR="0056607E" w:rsidRPr="00C056A6" w:rsidRDefault="0056607E" w:rsidP="00C056A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C056A6">
        <w:rPr>
          <w:rFonts w:ascii="Times New Roman" w:hAnsi="Times New Roman"/>
        </w:rPr>
        <w:t>LAS – R Sp. z o.o. z siedzibą w Krakowie, przy ulicy Snycerskiej 34/13</w:t>
      </w:r>
      <w:r w:rsidR="00C056A6">
        <w:rPr>
          <w:rFonts w:ascii="Times New Roman" w:hAnsi="Times New Roman"/>
        </w:rPr>
        <w:t>,</w:t>
      </w:r>
      <w:r w:rsidRPr="00C056A6">
        <w:rPr>
          <w:rFonts w:ascii="Times New Roman" w:hAnsi="Times New Roman"/>
        </w:rPr>
        <w:t xml:space="preserve"> na realizację: </w:t>
      </w:r>
      <w:r w:rsidR="00C056A6">
        <w:rPr>
          <w:rFonts w:ascii="Times New Roman" w:hAnsi="Times New Roman"/>
        </w:rPr>
        <w:br/>
      </w:r>
      <w:r w:rsidRPr="00C056A6">
        <w:rPr>
          <w:rFonts w:ascii="Times New Roman" w:hAnsi="Times New Roman"/>
        </w:rPr>
        <w:t>II części zamówienia za kwotę 3.236,80 zł brutto, III części zamówienia za kwotę 4.314,68 zł brutto, IV części zamówienia za kwotę 1 067,20 zł brutto, V części zamówienia za kwotę 1.067,20 zł brutto.</w:t>
      </w:r>
    </w:p>
    <w:p w:rsidR="0056607E" w:rsidRPr="00843711" w:rsidRDefault="0056607E" w:rsidP="00C056A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843711">
        <w:rPr>
          <w:rFonts w:ascii="Times New Roman" w:hAnsi="Times New Roman"/>
        </w:rPr>
        <w:t>Wykonawcy zobowiązali się do wykonania przedmiotu umowy do dnia 8 grudnia 2021 r. oraz udzielenia 60 miesięcznej gwarancji.</w:t>
      </w:r>
    </w:p>
    <w:p w:rsidR="00F91B79" w:rsidRDefault="00F91B79" w:rsidP="00F43AA6">
      <w:pPr>
        <w:spacing w:after="0" w:line="240" w:lineRule="auto"/>
        <w:jc w:val="both"/>
        <w:rPr>
          <w:rFonts w:ascii="Times New Roman" w:eastAsia="MS Mincho" w:hAnsi="Times New Roman"/>
        </w:rPr>
      </w:pPr>
    </w:p>
    <w:p w:rsidR="00843711" w:rsidRDefault="00843711" w:rsidP="00F43AA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Wykonawcy </w:t>
      </w:r>
      <w:r w:rsidRPr="00724409">
        <w:rPr>
          <w:rFonts w:ascii="Times New Roman" w:hAnsi="Times New Roman"/>
        </w:rPr>
        <w:t xml:space="preserve">spełnili wszystkie wymagania określone w zaproszeniu do składania ofert i zgodnie </w:t>
      </w:r>
      <w:r>
        <w:rPr>
          <w:rFonts w:ascii="Times New Roman" w:hAnsi="Times New Roman"/>
        </w:rPr>
        <w:br/>
      </w:r>
      <w:r w:rsidRPr="00724409">
        <w:rPr>
          <w:rFonts w:ascii="Times New Roman" w:hAnsi="Times New Roman"/>
        </w:rPr>
        <w:t>z przyjętymi kryteriami oceny ofert, tj. cena – 80%, termin realizacji – 10%, termin gwarancji – 10%,</w:t>
      </w:r>
      <w:r w:rsidR="00C056A6">
        <w:rPr>
          <w:rFonts w:ascii="Times New Roman" w:hAnsi="Times New Roman"/>
        </w:rPr>
        <w:t xml:space="preserve"> </w:t>
      </w:r>
      <w:r w:rsidRPr="00724409">
        <w:rPr>
          <w:rFonts w:ascii="Times New Roman" w:hAnsi="Times New Roman"/>
        </w:rPr>
        <w:t xml:space="preserve">uzyskali 100 </w:t>
      </w:r>
      <w:proofErr w:type="spellStart"/>
      <w:r w:rsidRPr="00724409"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>, odrębnie w każdej części zamówienia.</w:t>
      </w:r>
    </w:p>
    <w:p w:rsidR="00843711" w:rsidRPr="00843711" w:rsidRDefault="00843711" w:rsidP="00F43AA6">
      <w:pPr>
        <w:spacing w:after="0" w:line="240" w:lineRule="auto"/>
        <w:jc w:val="both"/>
        <w:rPr>
          <w:rFonts w:ascii="Times New Roman" w:eastAsia="MS Mincho" w:hAnsi="Times New Roman"/>
        </w:rPr>
      </w:pPr>
    </w:p>
    <w:p w:rsidR="0059607D" w:rsidRDefault="00843711" w:rsidP="00F43AA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</w:t>
      </w:r>
      <w:r w:rsidR="00C056A6">
        <w:rPr>
          <w:rFonts w:ascii="Times New Roman" w:hAnsi="Times New Roman"/>
        </w:rPr>
        <w:t>, Zamawiający informuje, że</w:t>
      </w:r>
      <w:r>
        <w:rPr>
          <w:rFonts w:ascii="Times New Roman" w:hAnsi="Times New Roman"/>
        </w:rPr>
        <w:t xml:space="preserve"> odrzucono </w:t>
      </w:r>
      <w:r w:rsidRPr="00724409">
        <w:rPr>
          <w:rFonts w:ascii="Times New Roman" w:hAnsi="Times New Roman"/>
        </w:rPr>
        <w:t xml:space="preserve">ofertę Wykonawcy </w:t>
      </w:r>
      <w:r>
        <w:rPr>
          <w:rFonts w:ascii="Times New Roman" w:hAnsi="Times New Roman"/>
        </w:rPr>
        <w:t xml:space="preserve">– </w:t>
      </w:r>
      <w:r w:rsidRPr="00724409">
        <w:rPr>
          <w:rFonts w:ascii="Times New Roman" w:eastAsia="Times New Roman" w:hAnsi="Times New Roman"/>
        </w:rPr>
        <w:t xml:space="preserve">ZP Arka Sp. z o.o. </w:t>
      </w:r>
      <w:r w:rsidR="00C056A6">
        <w:rPr>
          <w:rFonts w:ascii="Times New Roman" w:eastAsia="Times New Roman" w:hAnsi="Times New Roman"/>
        </w:rPr>
        <w:br/>
      </w:r>
      <w:r w:rsidRPr="00724409">
        <w:rPr>
          <w:rFonts w:ascii="Times New Roman" w:eastAsia="Times New Roman" w:hAnsi="Times New Roman"/>
        </w:rPr>
        <w:t>z siedzibą w Siedlcach</w:t>
      </w:r>
      <w:r>
        <w:rPr>
          <w:rFonts w:ascii="Times New Roman" w:eastAsia="Times New Roman" w:hAnsi="Times New Roman"/>
        </w:rPr>
        <w:t>,</w:t>
      </w:r>
      <w:r w:rsidRPr="00724409">
        <w:rPr>
          <w:rFonts w:ascii="Times New Roman" w:eastAsia="Times New Roman" w:hAnsi="Times New Roman"/>
        </w:rPr>
        <w:t xml:space="preserve"> przy ul</w:t>
      </w:r>
      <w:r>
        <w:rPr>
          <w:rFonts w:ascii="Times New Roman" w:eastAsia="Times New Roman" w:hAnsi="Times New Roman"/>
        </w:rPr>
        <w:t>icy</w:t>
      </w:r>
      <w:r w:rsidRPr="00724409">
        <w:rPr>
          <w:rFonts w:ascii="Times New Roman" w:eastAsia="Times New Roman" w:hAnsi="Times New Roman"/>
        </w:rPr>
        <w:t xml:space="preserve"> Poniatowskiego 69,</w:t>
      </w:r>
      <w:r>
        <w:rPr>
          <w:rFonts w:ascii="Times New Roman" w:eastAsia="Times New Roman" w:hAnsi="Times New Roman"/>
        </w:rPr>
        <w:t xml:space="preserve"> w zakresie Zadania Nr 2,</w:t>
      </w:r>
      <w:r w:rsidRPr="00724409">
        <w:rPr>
          <w:rFonts w:ascii="Times New Roman" w:eastAsia="Times New Roman" w:hAnsi="Times New Roman"/>
        </w:rPr>
        <w:t xml:space="preserve"> ponieważ nie potwierdził spełnienia warunków udziału w postępowaniu</w:t>
      </w:r>
      <w:r>
        <w:rPr>
          <w:rFonts w:ascii="Times New Roman" w:eastAsia="Times New Roman" w:hAnsi="Times New Roman"/>
        </w:rPr>
        <w:t xml:space="preserve">, tj. nie wykazał, że zatrudnia osoby posiadające odpowiednie </w:t>
      </w:r>
      <w:r w:rsidRPr="00973F73">
        <w:rPr>
          <w:rFonts w:ascii="Times New Roman" w:hAnsi="Times New Roman"/>
        </w:rPr>
        <w:t xml:space="preserve">kwalifikacje niezbędne do prawidłowego wykonania przedmiotu umowy, </w:t>
      </w:r>
      <w:r w:rsidR="00C056A6">
        <w:rPr>
          <w:rFonts w:ascii="Times New Roman" w:hAnsi="Times New Roman"/>
        </w:rPr>
        <w:br/>
      </w:r>
      <w:r w:rsidRPr="00973F73">
        <w:rPr>
          <w:rFonts w:ascii="Times New Roman" w:hAnsi="Times New Roman"/>
        </w:rPr>
        <w:t xml:space="preserve">tj. określone w Rozporządzeniu </w:t>
      </w:r>
      <w:r w:rsidRPr="00973F73">
        <w:rPr>
          <w:rFonts w:ascii="Times New Roman" w:eastAsia="Times New Roman" w:hAnsi="Times New Roman"/>
        </w:rPr>
        <w:t>Ministra Środowiska z dnia 9 sierpnia 2012 r. w sprawie szczegółowych wymagań w zakresie wyposażenia technicznego i wielkości potencjału kadrowego niezbędnego do należytego i terminowego wykonania prac urządzeniowych</w:t>
      </w:r>
      <w:r>
        <w:rPr>
          <w:rFonts w:ascii="Times New Roman" w:eastAsia="Times New Roman" w:hAnsi="Times New Roman"/>
        </w:rPr>
        <w:t>.</w:t>
      </w:r>
    </w:p>
    <w:p w:rsidR="00F43AA6" w:rsidRDefault="00F43AA6" w:rsidP="0059607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43AA6" w:rsidRPr="00441246" w:rsidRDefault="00441246" w:rsidP="00441246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441246">
        <w:rPr>
          <w:rFonts w:ascii="Times New Roman" w:hAnsi="Times New Roman"/>
          <w:sz w:val="24"/>
          <w:szCs w:val="24"/>
        </w:rPr>
        <w:t>Wicestarosta</w:t>
      </w:r>
    </w:p>
    <w:p w:rsidR="00441246" w:rsidRDefault="00441246" w:rsidP="00441246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F43AA6" w:rsidRPr="00441246" w:rsidRDefault="00441246" w:rsidP="00441246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441246">
        <w:rPr>
          <w:rFonts w:ascii="Times New Roman" w:hAnsi="Times New Roman"/>
          <w:sz w:val="24"/>
          <w:szCs w:val="24"/>
        </w:rPr>
        <w:t>Łukasz Wilkosz</w:t>
      </w:r>
    </w:p>
    <w:p w:rsidR="00843711" w:rsidRDefault="00843711" w:rsidP="0059607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4662C">
        <w:rPr>
          <w:rFonts w:ascii="Times New Roman" w:hAnsi="Times New Roman"/>
          <w:b/>
          <w:sz w:val="24"/>
          <w:szCs w:val="24"/>
        </w:rPr>
        <w:lastRenderedPageBreak/>
        <w:t xml:space="preserve">ZESTAWIENIE OFERT </w:t>
      </w:r>
      <w:r>
        <w:rPr>
          <w:rFonts w:ascii="Times New Roman" w:hAnsi="Times New Roman"/>
          <w:b/>
          <w:sz w:val="24"/>
          <w:szCs w:val="24"/>
        </w:rPr>
        <w:t>WRAZ Z PRZYZNANĄ PUNKTACJĄ</w:t>
      </w:r>
      <w:r w:rsidRPr="00A4662C">
        <w:rPr>
          <w:rFonts w:ascii="Times New Roman" w:hAnsi="Times New Roman"/>
          <w:b/>
          <w:sz w:val="24"/>
          <w:szCs w:val="24"/>
        </w:rPr>
        <w:br/>
        <w:t>ZADANIE NR 1 – Inwentaryzacja stanu lasów</w:t>
      </w:r>
    </w:p>
    <w:p w:rsidR="0059607D" w:rsidRPr="0059607D" w:rsidRDefault="0059607D" w:rsidP="0059607D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843711" w:rsidRPr="00A4662C" w:rsidRDefault="00843711" w:rsidP="00843711">
      <w:pPr>
        <w:spacing w:before="12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t xml:space="preserve">I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</w:rPr>
        <w:t>Gmina Stargard: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396"/>
        <w:gridCol w:w="1692"/>
        <w:gridCol w:w="1971"/>
        <w:gridCol w:w="1413"/>
        <w:gridCol w:w="1747"/>
      </w:tblGrid>
      <w:tr w:rsidR="00843711" w:rsidRPr="0059607D" w:rsidTr="008437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Firmy oraz adresy Wykonawców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Cena brutto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/punktacja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Termin realizacji/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Okres gwarancji/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Łączna punktacja</w:t>
            </w:r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ZP Arka Sp. z o.o.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ul. Poniatowskiego 69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08-110 Siedlce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7.884,00 zł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9607D">
              <w:rPr>
                <w:rFonts w:ascii="Times New Roman" w:hAnsi="Times New Roman"/>
              </w:rPr>
              <w:t xml:space="preserve">59,87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79,87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LAS – R Sp. z o.o.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ul. Snycerska 34/13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30-817 Kraków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5.900,04 zł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80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9607D">
              <w:rPr>
                <w:rFonts w:ascii="Times New Roman" w:hAnsi="Times New Roman"/>
                <w:b/>
              </w:rPr>
              <w:t xml:space="preserve">100 </w:t>
            </w:r>
            <w:proofErr w:type="spellStart"/>
            <w:r w:rsidRPr="0059607D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TAXUS UL Sp. z o.o.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ul. Ochocka 14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02-495 Warszawa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15.662,77 zł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30,14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50,14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KRAMEKO Sp. z o.o.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ul. Mazowiecka 108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30-023 Kraków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31.347,00 zł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15,06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35,06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</w:tr>
    </w:tbl>
    <w:p w:rsidR="00843711" w:rsidRDefault="00843711" w:rsidP="00843711">
      <w:pPr>
        <w:spacing w:before="12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t xml:space="preserve">II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</w:rPr>
        <w:t>Gmina Dolice: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396"/>
        <w:gridCol w:w="1692"/>
        <w:gridCol w:w="1971"/>
        <w:gridCol w:w="1413"/>
        <w:gridCol w:w="1747"/>
      </w:tblGrid>
      <w:tr w:rsidR="00843711" w:rsidRPr="0059607D" w:rsidTr="008437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Firmy oraz adresy Wykonawców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Cena brutto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/punktacja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Termin realizacji/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Okres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gwarancji/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Łączna punktacja</w:t>
            </w:r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ZP Arka Sp. z o.o.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ul. Poniatowskiego 69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08-110 Siedlce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6.048,00 zł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9607D">
              <w:rPr>
                <w:rFonts w:ascii="Times New Roman" w:hAnsi="Times New Roman"/>
              </w:rPr>
              <w:t xml:space="preserve">70,06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90,06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LAS – R Sp. z o.o.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ul. Snycerska 34/13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30-817 Kraków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5.296,38 zł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80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9607D">
              <w:rPr>
                <w:rFonts w:ascii="Times New Roman" w:hAnsi="Times New Roman"/>
                <w:b/>
              </w:rPr>
              <w:t xml:space="preserve">100 </w:t>
            </w:r>
            <w:proofErr w:type="spellStart"/>
            <w:r w:rsidRPr="0059607D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TAXUS UL Sp. z o.o.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ul. Ochocka 14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02-495 Warszawa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12.071,54 zł 35,10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55,10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KRAMEKO Sp. z o.o.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ul. Mazowiecka 108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30-023 Kraków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23.733,65 zł 17,85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37,85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</w:tr>
    </w:tbl>
    <w:p w:rsidR="00843711" w:rsidRDefault="00843711" w:rsidP="00843711">
      <w:pPr>
        <w:spacing w:before="12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t xml:space="preserve">III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</w:rPr>
        <w:t>Gmina Marianowo: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396"/>
        <w:gridCol w:w="1692"/>
        <w:gridCol w:w="1971"/>
        <w:gridCol w:w="1413"/>
        <w:gridCol w:w="1747"/>
      </w:tblGrid>
      <w:tr w:rsidR="00843711" w:rsidRPr="0059607D" w:rsidTr="008437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Firmy oraz adresy Wykonawców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Cena brutto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/punktacja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Termin realizacji/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Okres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gwarancji/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Łączna punktacja</w:t>
            </w:r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ZP Arka Sp. z o.o.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ul. Poniatowskiego 69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08-110 Siedlce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3.888,00 zł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9607D">
              <w:rPr>
                <w:rFonts w:ascii="Times New Roman" w:hAnsi="Times New Roman"/>
              </w:rPr>
              <w:t xml:space="preserve">70,68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90,68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LAS – R Sp. z o.o.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ul. Snycerska 34/13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30-817 Kraków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3.435,21 zł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80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9607D">
              <w:rPr>
                <w:rFonts w:ascii="Times New Roman" w:hAnsi="Times New Roman"/>
                <w:b/>
              </w:rPr>
              <w:t xml:space="preserve">100 </w:t>
            </w:r>
            <w:proofErr w:type="spellStart"/>
            <w:r w:rsidRPr="0059607D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TAXUS UL Sp. z o.o.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ul. Ochocka 14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02-495 Warszawa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7.829,53 zł 35,10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55,10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KRAMEKO Sp. z o.o.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ul. Mazowiecka 108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30-023 Kraków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19.272,95 zł 14,26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34,26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</w:tr>
    </w:tbl>
    <w:p w:rsidR="00843711" w:rsidRPr="00A4662C" w:rsidRDefault="00843711" w:rsidP="00843711">
      <w:pPr>
        <w:spacing w:before="12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lastRenderedPageBreak/>
        <w:t xml:space="preserve">IV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</w:rPr>
        <w:t>Miasto Stargard: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396"/>
        <w:gridCol w:w="1692"/>
        <w:gridCol w:w="1971"/>
        <w:gridCol w:w="1413"/>
        <w:gridCol w:w="1747"/>
      </w:tblGrid>
      <w:tr w:rsidR="00843711" w:rsidRPr="0059607D" w:rsidTr="008437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Firmy oraz adresy Wykonawców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Cena brutto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/punktacja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Termin realizacji/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Okres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gwarancji/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Łączna punktacja</w:t>
            </w:r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ZP Arka Sp. z o.o.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ul. Poniatowskiego 69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08-110 Siedlce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108,00 zł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9607D">
              <w:rPr>
                <w:rFonts w:ascii="Times New Roman" w:hAnsi="Times New Roman"/>
              </w:rPr>
              <w:t xml:space="preserve">80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9607D">
              <w:rPr>
                <w:rFonts w:ascii="Times New Roman" w:hAnsi="Times New Roman"/>
                <w:b/>
              </w:rPr>
              <w:t xml:space="preserve">100 </w:t>
            </w:r>
            <w:proofErr w:type="spellStart"/>
            <w:r w:rsidRPr="0059607D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LAS – R Sp. z o.o.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ul. Snycerska 34/13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30-817 Kraków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1.072,48 zł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8,06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28,06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TAXUS UL Sp. z o.o.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ul. Ochocka 14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02-495 Warszawa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229,02 zł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 37,73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57,73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KRAMEKO Sp. z o.o.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ul. Mazowiecka 108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30-023 Kraków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7.020,00 zł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1,23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21,23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</w:tr>
    </w:tbl>
    <w:p w:rsidR="0059607D" w:rsidRDefault="0059607D" w:rsidP="008437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3711" w:rsidRDefault="00843711" w:rsidP="00843711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t xml:space="preserve">V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</w:rPr>
        <w:t>Gmina Ińsko: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396"/>
        <w:gridCol w:w="1692"/>
        <w:gridCol w:w="1971"/>
        <w:gridCol w:w="1413"/>
        <w:gridCol w:w="1747"/>
      </w:tblGrid>
      <w:tr w:rsidR="00843711" w:rsidRPr="0059607D" w:rsidTr="008437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Firmy oraz adresy Wykonawców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Cena brutto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/punktacja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Termin realizacji/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Okres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gwarancji/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Łączna punktacja</w:t>
            </w:r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ZP Arka Sp. z o.o.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ul. Poniatowskiego 69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08-110 Siedlce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4.428,00 zł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9607D">
              <w:rPr>
                <w:rFonts w:ascii="Times New Roman" w:hAnsi="Times New Roman"/>
              </w:rPr>
              <w:t xml:space="preserve">69,60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89,60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LAS – R Sp. z o.o.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ul. Snycerska 34/13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30-817 Kraków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3.852,19 zł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80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9607D">
              <w:rPr>
                <w:rFonts w:ascii="Times New Roman" w:hAnsi="Times New Roman"/>
                <w:b/>
              </w:rPr>
              <w:t xml:space="preserve">100 </w:t>
            </w:r>
            <w:proofErr w:type="spellStart"/>
            <w:r w:rsidRPr="0059607D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TAXUS UL Sp. z o.o.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ul. Ochocka 14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02-495 Warszawa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8.779,91 zł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 35,10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55,10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KRAMEKO Sp. z o.o.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ul. Mazowiecka 108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30-023 Kraków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23.116,90 zł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13,33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33,33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</w:tr>
    </w:tbl>
    <w:p w:rsidR="0059607D" w:rsidRDefault="0059607D" w:rsidP="00843711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3711" w:rsidRPr="00A4662C" w:rsidRDefault="00843711" w:rsidP="00843711">
      <w:pPr>
        <w:spacing w:before="12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t xml:space="preserve">VI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</w:rPr>
        <w:t>Gmina Chociwel: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396"/>
        <w:gridCol w:w="1692"/>
        <w:gridCol w:w="1971"/>
        <w:gridCol w:w="1413"/>
        <w:gridCol w:w="1747"/>
      </w:tblGrid>
      <w:tr w:rsidR="00843711" w:rsidRPr="0059607D" w:rsidTr="008437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Firmy oraz adresy Wykonawców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Cena brutto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/punktacja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Termin realizacji/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Okres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gwarancji/</w:t>
            </w:r>
          </w:p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9607D">
              <w:rPr>
                <w:rFonts w:ascii="Times New Roman" w:hAnsi="Times New Roman"/>
                <w:b/>
                <w:i/>
              </w:rPr>
              <w:t>Łączna punktacja</w:t>
            </w:r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ZP Arka Sp. z o.o.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ul. Poniatowskiego 69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08-110 Siedlce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5.724,00 zł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9607D">
              <w:rPr>
                <w:rFonts w:ascii="Times New Roman" w:hAnsi="Times New Roman"/>
              </w:rPr>
              <w:t xml:space="preserve">59,64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79,64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LAS – R Sp. z o.o.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ul. Snycerska 34/13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30-817 Kraków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4.267,26 zł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80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9607D">
              <w:rPr>
                <w:rFonts w:ascii="Times New Roman" w:hAnsi="Times New Roman"/>
                <w:b/>
              </w:rPr>
              <w:t xml:space="preserve">100 </w:t>
            </w:r>
            <w:proofErr w:type="spellStart"/>
            <w:r w:rsidRPr="0059607D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TAXUS UL Sp. z o.o.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ul. Ochocka 14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02-495 Warszawa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11.449,04 zł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 29,82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49,82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59607D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KRAMEKO Sp. z o.o.</w:t>
            </w:r>
          </w:p>
          <w:p w:rsidR="00843711" w:rsidRPr="0059607D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ul. Mazowiecka 108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607D">
              <w:rPr>
                <w:rFonts w:ascii="Times New Roman" w:eastAsia="Times New Roman" w:hAnsi="Times New Roman"/>
              </w:rPr>
              <w:t>30-023 Kraków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22.788,24 zł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14,98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>08.12.2021 r.</w:t>
            </w:r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60 </w:t>
            </w:r>
            <w:proofErr w:type="spellStart"/>
            <w:r w:rsidRPr="0059607D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10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59607D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607D">
              <w:rPr>
                <w:rFonts w:ascii="Times New Roman" w:hAnsi="Times New Roman"/>
              </w:rPr>
              <w:t xml:space="preserve">34,98 </w:t>
            </w:r>
            <w:proofErr w:type="spellStart"/>
            <w:r w:rsidRPr="0059607D">
              <w:rPr>
                <w:rFonts w:ascii="Times New Roman" w:hAnsi="Times New Roman"/>
              </w:rPr>
              <w:t>pkt</w:t>
            </w:r>
            <w:proofErr w:type="spellEnd"/>
          </w:p>
        </w:tc>
      </w:tr>
    </w:tbl>
    <w:p w:rsidR="00843711" w:rsidRDefault="00843711" w:rsidP="008437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3711" w:rsidRPr="00A4662C" w:rsidRDefault="00843711" w:rsidP="00843711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lastRenderedPageBreak/>
        <w:t xml:space="preserve">VII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</w:rPr>
        <w:t>Gmina Dobrzany: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396"/>
        <w:gridCol w:w="1692"/>
        <w:gridCol w:w="1971"/>
        <w:gridCol w:w="1413"/>
        <w:gridCol w:w="1747"/>
      </w:tblGrid>
      <w:tr w:rsidR="00843711" w:rsidRPr="00C50002" w:rsidTr="008437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L</w:t>
            </w:r>
            <w:r>
              <w:rPr>
                <w:rFonts w:ascii="Times New Roman" w:hAnsi="Times New Roman"/>
                <w:b/>
                <w:i/>
              </w:rPr>
              <w:t>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Firmy oraz adresy Wykonawców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Cena brutto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/punktacja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Termin realizacji/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Okres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gwarancji/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Łączna punktacja</w:t>
            </w:r>
          </w:p>
        </w:tc>
      </w:tr>
      <w:tr w:rsidR="00843711" w:rsidRPr="00C50002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ZP Arka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ul. Poniatowskiego 69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08-110 Siedlce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3.024,00 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70,15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90,15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C50002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LAS – R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ul. Snycerska 34/13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30-817 Kraków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2.651,75 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E3713C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3713C">
              <w:rPr>
                <w:rFonts w:ascii="Times New Roman" w:hAnsi="Times New Roman"/>
                <w:b/>
              </w:rPr>
              <w:t xml:space="preserve">100 </w:t>
            </w:r>
            <w:proofErr w:type="spellStart"/>
            <w:r w:rsidRPr="00E3713C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843711" w:rsidRPr="00C50002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TAXUS UL Sp. z o.o.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ul. Ochocka 14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02-495 Warszawa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6.043,86 </w:t>
            </w:r>
            <w:r w:rsidRPr="00C50002">
              <w:rPr>
                <w:rFonts w:ascii="Times New Roman" w:hAnsi="Times New Roman"/>
              </w:rPr>
              <w:t>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35,10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55,10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C50002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KRAMEKO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ul. Mazowiecka 108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30-023 Kraków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18.778,91</w:t>
            </w:r>
            <w:r w:rsidRPr="00C50002">
              <w:rPr>
                <w:rFonts w:ascii="Times New Roman" w:hAnsi="Times New Roman"/>
              </w:rPr>
              <w:t xml:space="preserve"> 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11,30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31,30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</w:tr>
    </w:tbl>
    <w:p w:rsidR="00843711" w:rsidRDefault="00843711" w:rsidP="00843711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t xml:space="preserve">VIII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</w:rPr>
        <w:t>Gmina Stara Dąbrowa: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396"/>
        <w:gridCol w:w="1692"/>
        <w:gridCol w:w="1971"/>
        <w:gridCol w:w="1413"/>
        <w:gridCol w:w="1747"/>
      </w:tblGrid>
      <w:tr w:rsidR="00843711" w:rsidRPr="00C50002" w:rsidTr="008437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L</w:t>
            </w:r>
            <w:r>
              <w:rPr>
                <w:rFonts w:ascii="Times New Roman" w:hAnsi="Times New Roman"/>
                <w:b/>
                <w:i/>
              </w:rPr>
              <w:t>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Firmy oraz adresy Wykonawców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Cena brutto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/punktacja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Termin realizacji/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Okres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gwarancji/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Łączna punktacja</w:t>
            </w:r>
          </w:p>
        </w:tc>
      </w:tr>
      <w:tr w:rsidR="00843711" w:rsidRPr="00C50002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ZP Arka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ul. Poniatowskiego 69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08-110 Siedlce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2.700,00 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70,96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90,96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C50002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LAS – R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ul. Snycerska 34/13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30-817 Kraków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2.394,76 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E3713C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3713C">
              <w:rPr>
                <w:rFonts w:ascii="Times New Roman" w:hAnsi="Times New Roman"/>
                <w:b/>
              </w:rPr>
              <w:t xml:space="preserve">100 </w:t>
            </w:r>
            <w:proofErr w:type="spellStart"/>
            <w:r w:rsidRPr="00E3713C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843711" w:rsidRPr="00C50002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TAXUS UL Sp. z o.o.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ul. Ochocka 14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02-495 Warszawa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5.458,14</w:t>
            </w:r>
            <w:r w:rsidRPr="00C50002">
              <w:rPr>
                <w:rFonts w:ascii="Times New Roman" w:hAnsi="Times New Roman"/>
              </w:rPr>
              <w:t>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35,10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55,10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C50002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KRAMEKO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ul. Mazowiecka 108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30-023 Kraków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17.691,66</w:t>
            </w:r>
            <w:r w:rsidRPr="00C50002">
              <w:rPr>
                <w:rFonts w:ascii="Times New Roman" w:hAnsi="Times New Roman"/>
              </w:rPr>
              <w:t xml:space="preserve"> 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10,83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30,83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</w:tr>
    </w:tbl>
    <w:p w:rsidR="00843711" w:rsidRPr="00A4662C" w:rsidRDefault="00843711" w:rsidP="00843711">
      <w:pPr>
        <w:spacing w:before="12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t xml:space="preserve">IX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</w:rPr>
        <w:t>Gmina Suchań: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396"/>
        <w:gridCol w:w="1692"/>
        <w:gridCol w:w="1971"/>
        <w:gridCol w:w="1413"/>
        <w:gridCol w:w="1747"/>
      </w:tblGrid>
      <w:tr w:rsidR="00843711" w:rsidRPr="00C50002" w:rsidTr="008437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L</w:t>
            </w:r>
            <w:r>
              <w:rPr>
                <w:rFonts w:ascii="Times New Roman" w:hAnsi="Times New Roman"/>
                <w:b/>
                <w:i/>
              </w:rPr>
              <w:t>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Firmy oraz adresy Wykonawców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Cena brutto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/punktacja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Termin realizacji/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Okres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 xml:space="preserve"> gwarancji/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Łączna punktacja</w:t>
            </w:r>
          </w:p>
        </w:tc>
      </w:tr>
      <w:tr w:rsidR="00843711" w:rsidRPr="00C50002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ZP Arka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ul. Poniatowskiego 69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08-110 Siedlce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4.644,00 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70,04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90,04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C50002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LAS – R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ul. Snycerska 34/13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30-817 Kraków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4.065,65 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E3713C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3713C">
              <w:rPr>
                <w:rFonts w:ascii="Times New Roman" w:hAnsi="Times New Roman"/>
                <w:b/>
              </w:rPr>
              <w:t xml:space="preserve">100 </w:t>
            </w:r>
            <w:proofErr w:type="spellStart"/>
            <w:r w:rsidRPr="00E3713C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843711" w:rsidRPr="00C50002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TAXUS UL Sp. z o.o.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ul. Ochocka 14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02-495 Warszawa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9.266,43 </w:t>
            </w:r>
            <w:r w:rsidRPr="00C50002">
              <w:rPr>
                <w:rFonts w:ascii="Times New Roman" w:hAnsi="Times New Roman"/>
              </w:rPr>
              <w:t>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35,10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55,10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C50002" w:rsidTr="00843711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KRAMEKO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ul. Mazowiecka 108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30-023 Kraków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23.197,09</w:t>
            </w:r>
            <w:r w:rsidRPr="00C50002">
              <w:rPr>
                <w:rFonts w:ascii="Times New Roman" w:hAnsi="Times New Roman"/>
              </w:rPr>
              <w:t xml:space="preserve"> 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14,02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34,02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</w:tr>
    </w:tbl>
    <w:p w:rsidR="00843711" w:rsidRDefault="00843711" w:rsidP="00843711">
      <w:pPr>
        <w:contextualSpacing/>
        <w:rPr>
          <w:rFonts w:ascii="Times New Roman" w:hAnsi="Times New Roman"/>
          <w:b/>
          <w:sz w:val="24"/>
          <w:szCs w:val="24"/>
        </w:rPr>
      </w:pPr>
    </w:p>
    <w:p w:rsidR="00441246" w:rsidRPr="00441246" w:rsidRDefault="00441246" w:rsidP="00441246">
      <w:pPr>
        <w:ind w:left="6372" w:firstLine="708"/>
        <w:contextualSpacing/>
        <w:rPr>
          <w:rFonts w:ascii="Times New Roman" w:hAnsi="Times New Roman"/>
          <w:sz w:val="24"/>
          <w:szCs w:val="24"/>
        </w:rPr>
      </w:pPr>
      <w:r w:rsidRPr="00441246">
        <w:rPr>
          <w:rFonts w:ascii="Times New Roman" w:hAnsi="Times New Roman"/>
          <w:sz w:val="24"/>
          <w:szCs w:val="24"/>
        </w:rPr>
        <w:t>Wicestarosta</w:t>
      </w:r>
    </w:p>
    <w:p w:rsidR="00441246" w:rsidRPr="00441246" w:rsidRDefault="00441246" w:rsidP="00441246">
      <w:pPr>
        <w:ind w:left="637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41246">
        <w:rPr>
          <w:rFonts w:ascii="Times New Roman" w:hAnsi="Times New Roman"/>
          <w:sz w:val="24"/>
          <w:szCs w:val="24"/>
        </w:rPr>
        <w:t>Łukasz Wilkosz</w:t>
      </w:r>
    </w:p>
    <w:p w:rsidR="00843711" w:rsidRPr="00A4662C" w:rsidRDefault="00843711" w:rsidP="0084371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662C">
        <w:rPr>
          <w:rFonts w:ascii="Times New Roman" w:hAnsi="Times New Roman"/>
          <w:b/>
          <w:sz w:val="24"/>
          <w:szCs w:val="24"/>
        </w:rPr>
        <w:lastRenderedPageBreak/>
        <w:t xml:space="preserve">ZESTAWIENIE OFERT </w:t>
      </w:r>
      <w:r>
        <w:rPr>
          <w:rFonts w:ascii="Times New Roman" w:hAnsi="Times New Roman"/>
          <w:b/>
          <w:sz w:val="24"/>
          <w:szCs w:val="24"/>
        </w:rPr>
        <w:t>WRAZ Z PRZYZNANĄ PUNKTACJĄ</w:t>
      </w:r>
    </w:p>
    <w:p w:rsidR="0059607D" w:rsidRPr="00A4662C" w:rsidRDefault="00843711" w:rsidP="0059607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662C">
        <w:rPr>
          <w:rFonts w:ascii="Times New Roman" w:hAnsi="Times New Roman"/>
          <w:b/>
          <w:sz w:val="24"/>
          <w:szCs w:val="24"/>
        </w:rPr>
        <w:t>ZADANIE NR 2 – Uproszczony plan urządzania lasów</w:t>
      </w:r>
    </w:p>
    <w:p w:rsidR="00843711" w:rsidRDefault="00843711" w:rsidP="005960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część zamówienia – </w:t>
      </w:r>
      <w:r w:rsidRPr="00C50002">
        <w:rPr>
          <w:rFonts w:ascii="Times New Roman" w:hAnsi="Times New Roman"/>
          <w:sz w:val="24"/>
          <w:szCs w:val="24"/>
        </w:rPr>
        <w:t>Gmina Ińsko: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1559"/>
        <w:gridCol w:w="1843"/>
        <w:gridCol w:w="1418"/>
        <w:gridCol w:w="2268"/>
      </w:tblGrid>
      <w:tr w:rsidR="00843711" w:rsidRPr="00C50002" w:rsidTr="00843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L</w:t>
            </w:r>
            <w:r>
              <w:rPr>
                <w:rFonts w:ascii="Times New Roman" w:hAnsi="Times New Roman"/>
                <w:b/>
                <w:i/>
              </w:rPr>
              <w:t>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Firmy oraz adresy Wykonawców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Cena brutto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/punktacja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Termin realizacji/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Okres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gwarancji/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Łączna punktacja</w:t>
            </w:r>
          </w:p>
        </w:tc>
      </w:tr>
      <w:tr w:rsidR="00843711" w:rsidRPr="00C50002" w:rsidTr="0084371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ZP Arka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ul. Poniatowskiego 69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08-110 Siedlce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164ECE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F3369C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69C">
              <w:rPr>
                <w:rFonts w:ascii="Times New Roman" w:hAnsi="Times New Roman"/>
                <w:sz w:val="20"/>
                <w:szCs w:val="20"/>
              </w:rPr>
              <w:t>oferta odrzucona</w:t>
            </w:r>
          </w:p>
        </w:tc>
      </w:tr>
      <w:tr w:rsidR="00843711" w:rsidRPr="00C50002" w:rsidTr="0084371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LAS – R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ul. Snycerska 34/13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30-817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1.111,49 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58,32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234C4F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78,32</w:t>
            </w:r>
            <w:r w:rsidRPr="00234C4F">
              <w:rPr>
                <w:rFonts w:ascii="Times New Roman" w:hAnsi="Times New Roman"/>
              </w:rPr>
              <w:t xml:space="preserve"> </w:t>
            </w:r>
            <w:proofErr w:type="spellStart"/>
            <w:r w:rsidRPr="00234C4F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C50002" w:rsidTr="0084371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TAXUS UL Sp. z o.o.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ul. Ochocka 14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02-495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810,25</w:t>
            </w:r>
            <w:r w:rsidRPr="00C50002">
              <w:rPr>
                <w:rFonts w:ascii="Times New Roman" w:hAnsi="Times New Roman"/>
              </w:rPr>
              <w:t>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E3713C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3713C">
              <w:rPr>
                <w:rFonts w:ascii="Times New Roman" w:hAnsi="Times New Roman"/>
                <w:b/>
              </w:rPr>
              <w:t xml:space="preserve">100 </w:t>
            </w:r>
            <w:proofErr w:type="spellStart"/>
            <w:r w:rsidRPr="00E3713C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843711" w:rsidRPr="00C50002" w:rsidTr="0084371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KRAMEKO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ul. Mazowiecka 108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30-023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14.580,00</w:t>
            </w:r>
            <w:r w:rsidRPr="00C50002">
              <w:rPr>
                <w:rFonts w:ascii="Times New Roman" w:hAnsi="Times New Roman"/>
              </w:rPr>
              <w:t xml:space="preserve"> 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4,45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24,45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</w:tr>
    </w:tbl>
    <w:p w:rsidR="00843711" w:rsidRDefault="00843711" w:rsidP="005960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3711" w:rsidRDefault="00843711" w:rsidP="0059607D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t xml:space="preserve">II część zamówienia – </w:t>
      </w:r>
      <w:r>
        <w:rPr>
          <w:rFonts w:ascii="Times New Roman" w:eastAsia="Times New Roman" w:hAnsi="Times New Roman"/>
          <w:iCs/>
          <w:sz w:val="24"/>
          <w:szCs w:val="24"/>
        </w:rPr>
        <w:t>Gmina Chociwel</w:t>
      </w:r>
      <w:r w:rsidRPr="00A4662C">
        <w:rPr>
          <w:rFonts w:ascii="Times New Roman" w:eastAsia="Times New Roman" w:hAnsi="Times New Roman"/>
          <w:iCs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1559"/>
        <w:gridCol w:w="1843"/>
        <w:gridCol w:w="1418"/>
        <w:gridCol w:w="2268"/>
      </w:tblGrid>
      <w:tr w:rsidR="00843711" w:rsidRPr="00C50002" w:rsidTr="00843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L</w:t>
            </w:r>
            <w:r>
              <w:rPr>
                <w:rFonts w:ascii="Times New Roman" w:hAnsi="Times New Roman"/>
                <w:b/>
                <w:i/>
              </w:rPr>
              <w:t>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Firmy oraz adresy Wykonawców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Cena brutto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/punktacja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Termin realizacji/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Okres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gwarancji/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Łączna punktacja</w:t>
            </w:r>
          </w:p>
        </w:tc>
      </w:tr>
      <w:tr w:rsidR="00843711" w:rsidRPr="00C50002" w:rsidTr="0084371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ZP Arka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ul. Poniatowskiego 69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08-110 Siedlce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164ECE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3.780,00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F3369C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69C">
              <w:rPr>
                <w:rFonts w:ascii="Times New Roman" w:hAnsi="Times New Roman"/>
                <w:sz w:val="20"/>
                <w:szCs w:val="20"/>
              </w:rPr>
              <w:t>oferta odrzucona</w:t>
            </w:r>
          </w:p>
        </w:tc>
      </w:tr>
      <w:tr w:rsidR="00843711" w:rsidRPr="00C50002" w:rsidTr="0084371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LAS – R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ul. Snycerska 34/13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30-817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3.236,80 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E3713C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3713C">
              <w:rPr>
                <w:rFonts w:ascii="Times New Roman" w:hAnsi="Times New Roman"/>
                <w:b/>
              </w:rPr>
              <w:t xml:space="preserve">100 </w:t>
            </w:r>
            <w:proofErr w:type="spellStart"/>
            <w:r w:rsidRPr="00E3713C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843711" w:rsidRPr="00C50002" w:rsidTr="0084371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TAXUS UL Sp. z o.o.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ul. Ochocka 14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02-495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7.377,42 </w:t>
            </w:r>
            <w:r w:rsidRPr="00C50002">
              <w:rPr>
                <w:rFonts w:ascii="Times New Roman" w:hAnsi="Times New Roman"/>
              </w:rPr>
              <w:t>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35,10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55,10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C50002" w:rsidTr="0084371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KRAMEKO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ul. Mazowiecka 108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30-023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18.471,68</w:t>
            </w:r>
            <w:r w:rsidRPr="00C50002">
              <w:rPr>
                <w:rFonts w:ascii="Times New Roman" w:hAnsi="Times New Roman"/>
              </w:rPr>
              <w:t xml:space="preserve"> 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14,02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34,02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</w:tr>
    </w:tbl>
    <w:p w:rsidR="00843711" w:rsidRDefault="00843711" w:rsidP="005960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3711" w:rsidRPr="00A4662C" w:rsidRDefault="00843711" w:rsidP="0059607D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t xml:space="preserve">III część zamówienia – </w:t>
      </w:r>
      <w:r>
        <w:rPr>
          <w:rFonts w:ascii="Times New Roman" w:eastAsia="Times New Roman" w:hAnsi="Times New Roman"/>
          <w:iCs/>
          <w:sz w:val="24"/>
          <w:szCs w:val="24"/>
        </w:rPr>
        <w:t>Gmina Dobrzany</w:t>
      </w:r>
      <w:r w:rsidRPr="00A4662C">
        <w:rPr>
          <w:rFonts w:ascii="Times New Roman" w:eastAsia="Times New Roman" w:hAnsi="Times New Roman"/>
          <w:iCs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1559"/>
        <w:gridCol w:w="1843"/>
        <w:gridCol w:w="1418"/>
        <w:gridCol w:w="2268"/>
      </w:tblGrid>
      <w:tr w:rsidR="00843711" w:rsidRPr="00C50002" w:rsidTr="00843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L</w:t>
            </w:r>
            <w:r>
              <w:rPr>
                <w:rFonts w:ascii="Times New Roman" w:hAnsi="Times New Roman"/>
                <w:b/>
                <w:i/>
              </w:rPr>
              <w:t>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Firmy oraz adresy Wykonawców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Cena brutto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/punktacja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Termin realizacji/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Okres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gwarancji/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Łączna punktacja</w:t>
            </w:r>
          </w:p>
        </w:tc>
      </w:tr>
      <w:tr w:rsidR="00843711" w:rsidRPr="00C50002" w:rsidTr="0084371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ZP Arka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ul. Poniatowskiego 69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08-110 Siedlce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164ECE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4.968,00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F3369C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69C">
              <w:rPr>
                <w:rFonts w:ascii="Times New Roman" w:hAnsi="Times New Roman"/>
                <w:sz w:val="20"/>
                <w:szCs w:val="20"/>
              </w:rPr>
              <w:t>oferta odrzucona</w:t>
            </w:r>
          </w:p>
        </w:tc>
      </w:tr>
      <w:tr w:rsidR="00843711" w:rsidRPr="00C50002" w:rsidTr="0084371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LAS – R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ul. Snycerska 34/13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30-817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4.314,68 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E3713C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3713C">
              <w:rPr>
                <w:rFonts w:ascii="Times New Roman" w:hAnsi="Times New Roman"/>
                <w:b/>
              </w:rPr>
              <w:t xml:space="preserve">100 </w:t>
            </w:r>
            <w:proofErr w:type="spellStart"/>
            <w:r w:rsidRPr="00E3713C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843711" w:rsidRPr="00C50002" w:rsidTr="0084371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TAXUS UL Sp. z o.o.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ul. Ochocka 14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02-495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9.834,16 </w:t>
            </w:r>
            <w:r w:rsidRPr="00C50002">
              <w:rPr>
                <w:rFonts w:ascii="Times New Roman" w:hAnsi="Times New Roman"/>
              </w:rPr>
              <w:t>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35,10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55,10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C50002" w:rsidTr="0084371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KRAMEKO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ul. Mazowiecka 108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30-023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20.335,43</w:t>
            </w:r>
            <w:r w:rsidRPr="00C50002">
              <w:rPr>
                <w:rFonts w:ascii="Times New Roman" w:hAnsi="Times New Roman"/>
              </w:rPr>
              <w:t xml:space="preserve"> 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16,97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36,97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</w:tr>
    </w:tbl>
    <w:p w:rsidR="00843711" w:rsidRPr="00A4662C" w:rsidRDefault="00843711" w:rsidP="00843711">
      <w:pPr>
        <w:spacing w:before="12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lastRenderedPageBreak/>
        <w:t>IV część zamówienia –</w:t>
      </w:r>
      <w:r w:rsidRPr="0046446B">
        <w:rPr>
          <w:rFonts w:ascii="Times New Roman" w:hAnsi="Times New Roman"/>
          <w:sz w:val="24"/>
          <w:szCs w:val="24"/>
        </w:rPr>
        <w:t>Gmina</w:t>
      </w:r>
      <w:r w:rsidR="0059607D">
        <w:rPr>
          <w:rFonts w:ascii="Times New Roman" w:hAnsi="Times New Roman"/>
          <w:sz w:val="24"/>
          <w:szCs w:val="24"/>
        </w:rPr>
        <w:t xml:space="preserve"> </w:t>
      </w:r>
      <w:r w:rsidRPr="0046446B">
        <w:rPr>
          <w:rFonts w:ascii="Times New Roman" w:eastAsia="Times New Roman" w:hAnsi="Times New Roman"/>
          <w:iCs/>
          <w:sz w:val="24"/>
          <w:szCs w:val="24"/>
        </w:rPr>
        <w:t>Stara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Dąbrowa</w:t>
      </w:r>
      <w:r w:rsidRPr="00A4662C">
        <w:rPr>
          <w:rFonts w:ascii="Times New Roman" w:eastAsia="Times New Roman" w:hAnsi="Times New Roman"/>
          <w:iCs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1559"/>
        <w:gridCol w:w="1843"/>
        <w:gridCol w:w="1418"/>
        <w:gridCol w:w="2268"/>
      </w:tblGrid>
      <w:tr w:rsidR="00843711" w:rsidRPr="00C50002" w:rsidTr="00843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L</w:t>
            </w:r>
            <w:r>
              <w:rPr>
                <w:rFonts w:ascii="Times New Roman" w:hAnsi="Times New Roman"/>
                <w:b/>
                <w:i/>
              </w:rPr>
              <w:t>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Firmy oraz adresy Wykonawców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Cena brutto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/punktacja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Termin realizacji/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Okres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gwarancji/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Łączna punktacja</w:t>
            </w:r>
          </w:p>
        </w:tc>
      </w:tr>
      <w:tr w:rsidR="00843711" w:rsidRPr="00C50002" w:rsidTr="0084371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ZP Arka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ul. Poniatowskiego 69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08-110 Siedlce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164ECE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1.188,00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F3369C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69C">
              <w:rPr>
                <w:rFonts w:ascii="Times New Roman" w:hAnsi="Times New Roman"/>
                <w:sz w:val="20"/>
                <w:szCs w:val="20"/>
              </w:rPr>
              <w:t>oferta odrzucona</w:t>
            </w:r>
          </w:p>
        </w:tc>
      </w:tr>
      <w:tr w:rsidR="00843711" w:rsidRPr="00C50002" w:rsidTr="0084371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LAS – R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ul. Snycerska 34/13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30-817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1.067,20 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E3713C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3713C">
              <w:rPr>
                <w:rFonts w:ascii="Times New Roman" w:hAnsi="Times New Roman"/>
                <w:b/>
              </w:rPr>
              <w:t xml:space="preserve">100 </w:t>
            </w:r>
            <w:proofErr w:type="spellStart"/>
            <w:r w:rsidRPr="00E3713C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843711" w:rsidRPr="00C50002" w:rsidTr="0084371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TAXUS UL Sp. z o.o.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ul. Ochocka 14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02-495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2.451,75 </w:t>
            </w:r>
            <w:r w:rsidRPr="00C50002">
              <w:rPr>
                <w:rFonts w:ascii="Times New Roman" w:hAnsi="Times New Roman"/>
              </w:rPr>
              <w:t>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34,82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54,82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C50002" w:rsidTr="0084371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KRAMEKO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ul. Mazowiecka 108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30-023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7.020,00</w:t>
            </w:r>
            <w:r w:rsidRPr="00C50002">
              <w:rPr>
                <w:rFonts w:ascii="Times New Roman" w:hAnsi="Times New Roman"/>
              </w:rPr>
              <w:t xml:space="preserve"> 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12,16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32,16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</w:tr>
    </w:tbl>
    <w:p w:rsidR="00843711" w:rsidRDefault="00843711" w:rsidP="008437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3711" w:rsidRPr="00A4662C" w:rsidRDefault="00843711" w:rsidP="00843711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t xml:space="preserve">V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</w:rPr>
        <w:t xml:space="preserve">Gmina </w:t>
      </w:r>
      <w:r>
        <w:rPr>
          <w:rFonts w:ascii="Times New Roman" w:eastAsia="Times New Roman" w:hAnsi="Times New Roman"/>
          <w:iCs/>
          <w:sz w:val="24"/>
          <w:szCs w:val="24"/>
        </w:rPr>
        <w:t>Suchań</w:t>
      </w:r>
      <w:r w:rsidRPr="00A4662C">
        <w:rPr>
          <w:rFonts w:ascii="Times New Roman" w:eastAsia="Times New Roman" w:hAnsi="Times New Roman"/>
          <w:iCs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1559"/>
        <w:gridCol w:w="1843"/>
        <w:gridCol w:w="1418"/>
        <w:gridCol w:w="2268"/>
      </w:tblGrid>
      <w:tr w:rsidR="00843711" w:rsidRPr="00C50002" w:rsidTr="00843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L</w:t>
            </w:r>
            <w:r>
              <w:rPr>
                <w:rFonts w:ascii="Times New Roman" w:hAnsi="Times New Roman"/>
                <w:b/>
                <w:i/>
              </w:rPr>
              <w:t>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Firmy oraz adresy Wykonawców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Cena brutto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/punktacja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Termin realizacji/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Okres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 xml:space="preserve"> gwarancji/</w:t>
            </w:r>
          </w:p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50002">
              <w:rPr>
                <w:rFonts w:ascii="Times New Roman" w:hAnsi="Times New Roman"/>
                <w:b/>
                <w:i/>
              </w:rPr>
              <w:t>punktacja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Łączna punktacja</w:t>
            </w:r>
          </w:p>
        </w:tc>
      </w:tr>
      <w:tr w:rsidR="00843711" w:rsidRPr="00C50002" w:rsidTr="0084371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ZP Arka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ul. Poniatowskiego 69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08-110 Siedlce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164ECE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1.188,00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F3369C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69C">
              <w:rPr>
                <w:rFonts w:ascii="Times New Roman" w:hAnsi="Times New Roman"/>
                <w:sz w:val="20"/>
                <w:szCs w:val="20"/>
              </w:rPr>
              <w:t>oferta odrzucona</w:t>
            </w:r>
          </w:p>
        </w:tc>
      </w:tr>
      <w:tr w:rsidR="00843711" w:rsidRPr="00C50002" w:rsidTr="0084371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LAS – R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ul. Snycerska 34/13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30-817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1.067,20 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E3713C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3713C">
              <w:rPr>
                <w:rFonts w:ascii="Times New Roman" w:hAnsi="Times New Roman"/>
                <w:b/>
              </w:rPr>
              <w:t xml:space="preserve">100 </w:t>
            </w:r>
            <w:proofErr w:type="spellStart"/>
            <w:r w:rsidRPr="00E3713C">
              <w:rPr>
                <w:rFonts w:ascii="Times New Roman" w:hAnsi="Times New Roman"/>
                <w:b/>
              </w:rPr>
              <w:t>pkt</w:t>
            </w:r>
            <w:proofErr w:type="spellEnd"/>
          </w:p>
        </w:tc>
      </w:tr>
      <w:tr w:rsidR="00843711" w:rsidRPr="00C50002" w:rsidTr="0084371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TAXUS UL Sp. z o.o.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ul. Ochocka 14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02-495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2.432,39 </w:t>
            </w:r>
            <w:r w:rsidRPr="00C50002">
              <w:rPr>
                <w:rFonts w:ascii="Times New Roman" w:hAnsi="Times New Roman"/>
              </w:rPr>
              <w:t>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35,10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55,10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843711" w:rsidRPr="00C50002" w:rsidTr="0084371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KRAMEKO Sp. z o.o.</w:t>
            </w:r>
          </w:p>
          <w:p w:rsidR="00843711" w:rsidRPr="00C50002" w:rsidRDefault="00843711" w:rsidP="008437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ul. Mazowiecka 108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002">
              <w:rPr>
                <w:rFonts w:ascii="Times New Roman" w:eastAsia="Times New Roman" w:hAnsi="Times New Roman"/>
              </w:rPr>
              <w:t>30-023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7.020,00</w:t>
            </w:r>
            <w:r w:rsidRPr="00C50002">
              <w:rPr>
                <w:rFonts w:ascii="Times New Roman" w:hAnsi="Times New Roman"/>
              </w:rPr>
              <w:t xml:space="preserve"> zł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12,16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>08.12.2021 r.</w:t>
            </w:r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0002">
              <w:rPr>
                <w:rFonts w:ascii="Times New Roman" w:hAnsi="Times New Roman"/>
              </w:rPr>
              <w:t xml:space="preserve">60 </w:t>
            </w:r>
            <w:proofErr w:type="spellStart"/>
            <w:r w:rsidRPr="00C50002">
              <w:rPr>
                <w:rFonts w:ascii="Times New Roman" w:hAnsi="Times New Roman"/>
              </w:rPr>
              <w:t>m-cy</w:t>
            </w:r>
            <w:proofErr w:type="spellEnd"/>
          </w:p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C50002" w:rsidRDefault="00843711" w:rsidP="008437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32,16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</w:tr>
    </w:tbl>
    <w:p w:rsidR="00843711" w:rsidRDefault="00843711" w:rsidP="00843711">
      <w:pPr>
        <w:pStyle w:val="Akapitzlist"/>
        <w:ind w:left="0"/>
        <w:jc w:val="both"/>
        <w:rPr>
          <w:rFonts w:ascii="Times New Roman" w:hAnsi="Times New Roman"/>
        </w:rPr>
      </w:pPr>
    </w:p>
    <w:p w:rsidR="00441246" w:rsidRPr="00441246" w:rsidRDefault="00441246" w:rsidP="00441246">
      <w:pPr>
        <w:ind w:left="6372" w:firstLine="708"/>
        <w:contextualSpacing/>
        <w:rPr>
          <w:rFonts w:ascii="Times New Roman" w:hAnsi="Times New Roman"/>
          <w:sz w:val="24"/>
          <w:szCs w:val="24"/>
        </w:rPr>
      </w:pPr>
      <w:r w:rsidRPr="00441246">
        <w:rPr>
          <w:rFonts w:ascii="Times New Roman" w:hAnsi="Times New Roman"/>
          <w:sz w:val="24"/>
          <w:szCs w:val="24"/>
        </w:rPr>
        <w:t>Wicestarosta</w:t>
      </w:r>
    </w:p>
    <w:p w:rsidR="00441246" w:rsidRPr="00441246" w:rsidRDefault="00441246" w:rsidP="00441246">
      <w:pPr>
        <w:ind w:left="637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41246">
        <w:rPr>
          <w:rFonts w:ascii="Times New Roman" w:hAnsi="Times New Roman"/>
          <w:sz w:val="24"/>
          <w:szCs w:val="24"/>
        </w:rPr>
        <w:t>Łukasz Wilkosz</w:t>
      </w:r>
    </w:p>
    <w:p w:rsidR="00BA100B" w:rsidRDefault="00BA100B"/>
    <w:sectPr w:rsidR="00BA100B" w:rsidSect="00BA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">
    <w:nsid w:val="0C7C23C0"/>
    <w:multiLevelType w:val="hybridMultilevel"/>
    <w:tmpl w:val="37A8B0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25DA5"/>
    <w:multiLevelType w:val="hybridMultilevel"/>
    <w:tmpl w:val="82047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F4899"/>
    <w:multiLevelType w:val="hybridMultilevel"/>
    <w:tmpl w:val="AFF4BA74"/>
    <w:lvl w:ilvl="0" w:tplc="BD4E0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B5CDD"/>
    <w:multiLevelType w:val="hybridMultilevel"/>
    <w:tmpl w:val="841EE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B07B1F"/>
    <w:multiLevelType w:val="hybridMultilevel"/>
    <w:tmpl w:val="B1021F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1B3081"/>
    <w:multiLevelType w:val="hybridMultilevel"/>
    <w:tmpl w:val="0E82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0E4BEF"/>
    <w:multiLevelType w:val="hybridMultilevel"/>
    <w:tmpl w:val="988EE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3481E"/>
    <w:multiLevelType w:val="hybridMultilevel"/>
    <w:tmpl w:val="D51C3E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2E7291"/>
    <w:multiLevelType w:val="hybridMultilevel"/>
    <w:tmpl w:val="F954D6BE"/>
    <w:lvl w:ilvl="0" w:tplc="E21A81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3158E7"/>
    <w:multiLevelType w:val="hybridMultilevel"/>
    <w:tmpl w:val="DA0CC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D4DE4"/>
    <w:multiLevelType w:val="hybridMultilevel"/>
    <w:tmpl w:val="F0BE3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444F5"/>
    <w:multiLevelType w:val="hybridMultilevel"/>
    <w:tmpl w:val="78502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05617"/>
    <w:multiLevelType w:val="hybridMultilevel"/>
    <w:tmpl w:val="077C6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344A7"/>
    <w:multiLevelType w:val="hybridMultilevel"/>
    <w:tmpl w:val="E63887D4"/>
    <w:lvl w:ilvl="0" w:tplc="0338C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E6D25"/>
    <w:multiLevelType w:val="hybridMultilevel"/>
    <w:tmpl w:val="FA38C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271A2"/>
    <w:multiLevelType w:val="hybridMultilevel"/>
    <w:tmpl w:val="E4960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276DF"/>
    <w:multiLevelType w:val="hybridMultilevel"/>
    <w:tmpl w:val="E4960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04546"/>
    <w:multiLevelType w:val="hybridMultilevel"/>
    <w:tmpl w:val="AADAF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D72462"/>
    <w:multiLevelType w:val="hybridMultilevel"/>
    <w:tmpl w:val="05643292"/>
    <w:lvl w:ilvl="0" w:tplc="986608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42063"/>
    <w:multiLevelType w:val="hybridMultilevel"/>
    <w:tmpl w:val="70340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F6A54"/>
    <w:multiLevelType w:val="hybridMultilevel"/>
    <w:tmpl w:val="CEA08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436C6"/>
    <w:multiLevelType w:val="hybridMultilevel"/>
    <w:tmpl w:val="19924C0C"/>
    <w:lvl w:ilvl="0" w:tplc="301868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4AD6"/>
    <w:multiLevelType w:val="hybridMultilevel"/>
    <w:tmpl w:val="65782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A67AA"/>
    <w:multiLevelType w:val="hybridMultilevel"/>
    <w:tmpl w:val="52143C22"/>
    <w:lvl w:ilvl="0" w:tplc="BC3E19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627F4"/>
    <w:multiLevelType w:val="hybridMultilevel"/>
    <w:tmpl w:val="F35A589A"/>
    <w:lvl w:ilvl="0" w:tplc="B74EE0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927FE"/>
    <w:multiLevelType w:val="hybridMultilevel"/>
    <w:tmpl w:val="E4960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265BF"/>
    <w:multiLevelType w:val="hybridMultilevel"/>
    <w:tmpl w:val="5E30D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26757"/>
    <w:multiLevelType w:val="hybridMultilevel"/>
    <w:tmpl w:val="E27E8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A4C31"/>
    <w:multiLevelType w:val="hybridMultilevel"/>
    <w:tmpl w:val="4FC21384"/>
    <w:lvl w:ilvl="0" w:tplc="C8D64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C4B50"/>
    <w:multiLevelType w:val="hybridMultilevel"/>
    <w:tmpl w:val="E4960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A0FCA"/>
    <w:multiLevelType w:val="hybridMultilevel"/>
    <w:tmpl w:val="F0905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8"/>
  </w:num>
  <w:num w:numId="5">
    <w:abstractNumId w:val="6"/>
  </w:num>
  <w:num w:numId="6">
    <w:abstractNumId w:val="11"/>
  </w:num>
  <w:num w:numId="7">
    <w:abstractNumId w:val="7"/>
  </w:num>
  <w:num w:numId="8">
    <w:abstractNumId w:val="23"/>
  </w:num>
  <w:num w:numId="9">
    <w:abstractNumId w:val="9"/>
  </w:num>
  <w:num w:numId="10">
    <w:abstractNumId w:val="12"/>
  </w:num>
  <w:num w:numId="11">
    <w:abstractNumId w:val="4"/>
  </w:num>
  <w:num w:numId="12">
    <w:abstractNumId w:val="30"/>
  </w:num>
  <w:num w:numId="13">
    <w:abstractNumId w:val="17"/>
  </w:num>
  <w:num w:numId="14">
    <w:abstractNumId w:val="26"/>
  </w:num>
  <w:num w:numId="15">
    <w:abstractNumId w:val="16"/>
  </w:num>
  <w:num w:numId="16">
    <w:abstractNumId w:val="27"/>
  </w:num>
  <w:num w:numId="17">
    <w:abstractNumId w:val="0"/>
  </w:num>
  <w:num w:numId="18">
    <w:abstractNumId w:val="31"/>
  </w:num>
  <w:num w:numId="19">
    <w:abstractNumId w:val="20"/>
  </w:num>
  <w:num w:numId="20">
    <w:abstractNumId w:val="24"/>
  </w:num>
  <w:num w:numId="21">
    <w:abstractNumId w:val="10"/>
  </w:num>
  <w:num w:numId="22">
    <w:abstractNumId w:val="13"/>
  </w:num>
  <w:num w:numId="23">
    <w:abstractNumId w:val="15"/>
  </w:num>
  <w:num w:numId="24">
    <w:abstractNumId w:val="18"/>
  </w:num>
  <w:num w:numId="25">
    <w:abstractNumId w:val="14"/>
  </w:num>
  <w:num w:numId="26">
    <w:abstractNumId w:val="29"/>
  </w:num>
  <w:num w:numId="27">
    <w:abstractNumId w:val="22"/>
  </w:num>
  <w:num w:numId="28">
    <w:abstractNumId w:val="19"/>
  </w:num>
  <w:num w:numId="29">
    <w:abstractNumId w:val="25"/>
  </w:num>
  <w:num w:numId="30">
    <w:abstractNumId w:val="3"/>
  </w:num>
  <w:num w:numId="31">
    <w:abstractNumId w:val="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91B79"/>
    <w:rsid w:val="00441246"/>
    <w:rsid w:val="00561203"/>
    <w:rsid w:val="0056607E"/>
    <w:rsid w:val="0059607D"/>
    <w:rsid w:val="00694FBA"/>
    <w:rsid w:val="00843711"/>
    <w:rsid w:val="00964290"/>
    <w:rsid w:val="00BA100B"/>
    <w:rsid w:val="00C056A6"/>
    <w:rsid w:val="00D74650"/>
    <w:rsid w:val="00F43AA6"/>
    <w:rsid w:val="00F9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00B"/>
  </w:style>
  <w:style w:type="paragraph" w:styleId="Nagwek7">
    <w:name w:val="heading 7"/>
    <w:basedOn w:val="Normalny"/>
    <w:next w:val="Normalny"/>
    <w:link w:val="Nagwek7Znak1"/>
    <w:uiPriority w:val="99"/>
    <w:qFormat/>
    <w:rsid w:val="00F91B79"/>
    <w:pPr>
      <w:keepNext/>
      <w:spacing w:before="120" w:after="0" w:line="240" w:lineRule="auto"/>
      <w:jc w:val="both"/>
      <w:outlineLvl w:val="6"/>
    </w:pPr>
    <w:rPr>
      <w:rFonts w:ascii="Garamond" w:eastAsia="Times New Roman" w:hAnsi="Garamond" w:cs="Times New Roman"/>
      <w:color w:val="0000F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F91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7Znak1">
    <w:name w:val="Nagłówek 7 Znak1"/>
    <w:link w:val="Nagwek7"/>
    <w:uiPriority w:val="99"/>
    <w:rsid w:val="00F91B79"/>
    <w:rPr>
      <w:rFonts w:ascii="Garamond" w:eastAsia="Times New Roman" w:hAnsi="Garamond" w:cs="Times New Roman"/>
      <w:color w:val="0000FF"/>
      <w:sz w:val="24"/>
      <w:szCs w:val="24"/>
    </w:rPr>
  </w:style>
  <w:style w:type="paragraph" w:styleId="Akapitzlist">
    <w:name w:val="List Paragraph"/>
    <w:basedOn w:val="Normalny"/>
    <w:uiPriority w:val="34"/>
    <w:qFormat/>
    <w:rsid w:val="005660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71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711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37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43711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37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3711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8437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437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8437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2F95-D638-4FDC-B592-B441C6D1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1838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bostrowska</dc:creator>
  <cp:keywords/>
  <dc:description/>
  <cp:lastModifiedBy>bostrowska</cp:lastModifiedBy>
  <cp:revision>5</cp:revision>
  <cp:lastPrinted>2021-07-14T11:05:00Z</cp:lastPrinted>
  <dcterms:created xsi:type="dcterms:W3CDTF">2021-07-08T14:00:00Z</dcterms:created>
  <dcterms:modified xsi:type="dcterms:W3CDTF">2021-07-14T13:51:00Z</dcterms:modified>
</cp:coreProperties>
</file>