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6"/>
        <w:tblW w:w="1542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56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2268"/>
      </w:tblGrid>
      <w:tr w:rsidR="008B2953" w:rsidRPr="00127095" w14:paraId="1E84E5B2" w14:textId="77777777" w:rsidTr="008D1A0E">
        <w:trPr>
          <w:trHeight w:val="698"/>
        </w:trPr>
        <w:tc>
          <w:tcPr>
            <w:tcW w:w="567" w:type="dxa"/>
            <w:vMerge w:val="restart"/>
            <w:vAlign w:val="center"/>
          </w:tcPr>
          <w:p w14:paraId="1E9DB2F5" w14:textId="77777777" w:rsidR="008B2953" w:rsidRPr="000357A7" w:rsidRDefault="008B2953" w:rsidP="008D1A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528756824"/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L.p.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22E72929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l-PL"/>
              </w:rPr>
              <w:t>Nazwa grupy składników aktywów trwałych</w:t>
            </w:r>
          </w:p>
        </w:tc>
        <w:tc>
          <w:tcPr>
            <w:tcW w:w="1956" w:type="dxa"/>
            <w:vMerge w:val="restart"/>
            <w:vAlign w:val="center"/>
          </w:tcPr>
          <w:p w14:paraId="1922E0AA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321C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Bilans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otwarcia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</w:p>
          <w:p w14:paraId="6A119A45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brutto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) </w:t>
            </w:r>
          </w:p>
          <w:p w14:paraId="405831F7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281B5F6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Zwiększenia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wartości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początkowej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50" w:type="dxa"/>
            <w:vMerge w:val="restart"/>
            <w:textDirection w:val="btLr"/>
          </w:tcPr>
          <w:p w14:paraId="152E610E" w14:textId="77777777" w:rsidR="008B2953" w:rsidRPr="000357A7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zwiększenia</w:t>
            </w:r>
            <w:proofErr w:type="spellEnd"/>
          </w:p>
          <w:p w14:paraId="2F4E22E4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(4+5+6+7)</w:t>
            </w:r>
          </w:p>
        </w:tc>
        <w:tc>
          <w:tcPr>
            <w:tcW w:w="3119" w:type="dxa"/>
            <w:gridSpan w:val="4"/>
            <w:vAlign w:val="center"/>
          </w:tcPr>
          <w:p w14:paraId="639D3F45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Zmniejszenia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wartości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początkowej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2912DFC" w14:textId="77777777" w:rsidR="008B2953" w:rsidRPr="000357A7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Razem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zmniejszenia</w:t>
            </w:r>
            <w:proofErr w:type="spellEnd"/>
          </w:p>
          <w:p w14:paraId="369DCFF3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(9+10+11+12)</w:t>
            </w:r>
          </w:p>
        </w:tc>
        <w:tc>
          <w:tcPr>
            <w:tcW w:w="2268" w:type="dxa"/>
            <w:vMerge w:val="restart"/>
            <w:vAlign w:val="center"/>
          </w:tcPr>
          <w:p w14:paraId="5F3F67FB" w14:textId="77777777" w:rsidR="008B2953" w:rsidRPr="00ED4E85" w:rsidRDefault="008B2953" w:rsidP="008D1A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Bilans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zamknięcia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brutto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) (</w:t>
            </w:r>
            <w:r w:rsidRPr="007A4DE6">
              <w:rPr>
                <w:rFonts w:ascii="Times New Roman" w:hAnsi="Times New Roman" w:cs="Times New Roman"/>
                <w:b/>
                <w:bCs/>
                <w:sz w:val="20"/>
              </w:rPr>
              <w:t>3+8-13</w:t>
            </w: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8B2953" w14:paraId="48091C59" w14:textId="77777777" w:rsidTr="008D1A0E">
        <w:trPr>
          <w:cantSplit/>
          <w:trHeight w:val="1571"/>
        </w:trPr>
        <w:tc>
          <w:tcPr>
            <w:tcW w:w="567" w:type="dxa"/>
            <w:vMerge/>
            <w:vAlign w:val="center"/>
          </w:tcPr>
          <w:p w14:paraId="6B6CAB8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2FCB63A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73E7AFCD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A50386C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nabycie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12913EE9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aktualizacja</w:t>
            </w:r>
            <w:proofErr w:type="spellEnd"/>
          </w:p>
        </w:tc>
        <w:tc>
          <w:tcPr>
            <w:tcW w:w="850" w:type="dxa"/>
            <w:textDirection w:val="btLr"/>
          </w:tcPr>
          <w:p w14:paraId="6927228B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przemieszczenia</w:t>
            </w:r>
            <w:proofErr w:type="spellEnd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wewnętrzne</w:t>
            </w:r>
            <w:proofErr w:type="spellEnd"/>
          </w:p>
        </w:tc>
        <w:tc>
          <w:tcPr>
            <w:tcW w:w="851" w:type="dxa"/>
            <w:textDirection w:val="btLr"/>
          </w:tcPr>
          <w:p w14:paraId="1D652DA7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inne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D951C82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C7393F2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zbycie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28FF9A42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likwidacja</w:t>
            </w:r>
            <w:proofErr w:type="spellEnd"/>
          </w:p>
        </w:tc>
        <w:tc>
          <w:tcPr>
            <w:tcW w:w="850" w:type="dxa"/>
            <w:textDirection w:val="btLr"/>
          </w:tcPr>
          <w:p w14:paraId="70CDACD1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06BC">
              <w:rPr>
                <w:rFonts w:ascii="Times New Roman" w:hAnsi="Times New Roman" w:cs="Times New Roman"/>
                <w:sz w:val="18"/>
                <w:szCs w:val="22"/>
              </w:rPr>
              <w:t>przemieszczenia</w:t>
            </w:r>
            <w:proofErr w:type="spellEnd"/>
            <w:r w:rsidRPr="001F06BC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1F06BC">
              <w:rPr>
                <w:rFonts w:ascii="Times New Roman" w:hAnsi="Times New Roman" w:cs="Times New Roman"/>
                <w:sz w:val="18"/>
                <w:szCs w:val="22"/>
              </w:rPr>
              <w:t>wewnętrzne</w:t>
            </w:r>
            <w:proofErr w:type="spellEnd"/>
          </w:p>
        </w:tc>
        <w:tc>
          <w:tcPr>
            <w:tcW w:w="851" w:type="dxa"/>
            <w:textDirection w:val="btLr"/>
          </w:tcPr>
          <w:p w14:paraId="1D6BBBC6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inne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90F597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CE92A4F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4453AF4A" w14:textId="77777777" w:rsidTr="008D1A0E">
        <w:trPr>
          <w:cantSplit/>
          <w:trHeight w:val="264"/>
        </w:trPr>
        <w:tc>
          <w:tcPr>
            <w:tcW w:w="567" w:type="dxa"/>
            <w:vAlign w:val="center"/>
          </w:tcPr>
          <w:p w14:paraId="209161B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045E8C17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14:paraId="3A310355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0559977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91483ED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0315F0D2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7BC453F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35D64D54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79616036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27B4E983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626EFDA9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70629A4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22784BFA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C076FA9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B2953" w14:paraId="084BAD14" w14:textId="77777777" w:rsidTr="008D1A0E">
        <w:trPr>
          <w:cantSplit/>
          <w:trHeight w:val="718"/>
        </w:trPr>
        <w:tc>
          <w:tcPr>
            <w:tcW w:w="567" w:type="dxa"/>
            <w:vAlign w:val="center"/>
          </w:tcPr>
          <w:p w14:paraId="59787E53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2552" w:type="dxa"/>
            <w:vAlign w:val="center"/>
          </w:tcPr>
          <w:p w14:paraId="7E932B30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Wartości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niematerialne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prawne</w:t>
            </w:r>
            <w:proofErr w:type="spellEnd"/>
          </w:p>
        </w:tc>
        <w:tc>
          <w:tcPr>
            <w:tcW w:w="1956" w:type="dxa"/>
            <w:vAlign w:val="center"/>
          </w:tcPr>
          <w:p w14:paraId="6EECC5F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C74C7B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71D951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44EE3BC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0277E44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7D97B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9312C9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8915D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C17C9A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279FB86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5720BC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39B7C3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09ACA9E8" w14:textId="77777777" w:rsidTr="008D1A0E">
        <w:trPr>
          <w:cantSplit/>
          <w:trHeight w:val="559"/>
        </w:trPr>
        <w:tc>
          <w:tcPr>
            <w:tcW w:w="567" w:type="dxa"/>
            <w:vAlign w:val="center"/>
          </w:tcPr>
          <w:p w14:paraId="5A3B87D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2552" w:type="dxa"/>
            <w:vAlign w:val="center"/>
          </w:tcPr>
          <w:p w14:paraId="38D7506C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trwałe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(1+2+3+4+5)</w:t>
            </w:r>
          </w:p>
        </w:tc>
        <w:tc>
          <w:tcPr>
            <w:tcW w:w="1956" w:type="dxa"/>
            <w:vAlign w:val="center"/>
          </w:tcPr>
          <w:p w14:paraId="373508B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89D1BC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E3F17A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57A44C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5EAD05C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C325F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95496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D2ED7B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916E173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3DD3BB6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EC8B128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44156D2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2489ED19" w14:textId="77777777" w:rsidTr="008D1A0E">
        <w:trPr>
          <w:cantSplit/>
          <w:trHeight w:val="274"/>
        </w:trPr>
        <w:tc>
          <w:tcPr>
            <w:tcW w:w="567" w:type="dxa"/>
            <w:vAlign w:val="center"/>
          </w:tcPr>
          <w:p w14:paraId="3FFEE73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30FA3E0B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Grunty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56" w:type="dxa"/>
            <w:vAlign w:val="center"/>
          </w:tcPr>
          <w:p w14:paraId="0B2B03E4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C40F7C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36E5EB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C35638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17374CD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8AB88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7D6F62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CAD21F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8FCA94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4FF679C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DABC77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0F6B09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62B9FD15" w14:textId="77777777" w:rsidTr="008D1A0E">
        <w:trPr>
          <w:cantSplit/>
          <w:trHeight w:val="1508"/>
        </w:trPr>
        <w:tc>
          <w:tcPr>
            <w:tcW w:w="567" w:type="dxa"/>
            <w:vAlign w:val="center"/>
          </w:tcPr>
          <w:p w14:paraId="5A598DB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2" w:type="dxa"/>
            <w:vAlign w:val="center"/>
          </w:tcPr>
          <w:p w14:paraId="389F31E0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Grunty stanowiące własność jednostki samorządu terytorialnego, przekazane </w:t>
            </w:r>
            <w:r w:rsidRPr="005321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użytkowanie wieczyste innym podmiotom</w:t>
            </w:r>
          </w:p>
        </w:tc>
        <w:tc>
          <w:tcPr>
            <w:tcW w:w="1956" w:type="dxa"/>
            <w:vAlign w:val="center"/>
          </w:tcPr>
          <w:p w14:paraId="4E492A47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67E7BFB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0B25B65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156906F6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793CD9F7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E82C753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A2598E3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F671F3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7225909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2629DF1B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F60E34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2FB034A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:rsidRPr="00127095" w14:paraId="6980DEF5" w14:textId="77777777" w:rsidTr="008D1A0E">
        <w:trPr>
          <w:cantSplit/>
          <w:trHeight w:val="789"/>
        </w:trPr>
        <w:tc>
          <w:tcPr>
            <w:tcW w:w="567" w:type="dxa"/>
            <w:vAlign w:val="center"/>
          </w:tcPr>
          <w:p w14:paraId="142EE83F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669075A7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Budynki, lokale i obiekty inżynierii lądowej i wodnej</w:t>
            </w:r>
          </w:p>
        </w:tc>
        <w:tc>
          <w:tcPr>
            <w:tcW w:w="1956" w:type="dxa"/>
            <w:vAlign w:val="center"/>
          </w:tcPr>
          <w:p w14:paraId="4EFE6D6C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11B89557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145DA8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1FDE8362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3662FB9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E5A205B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297F06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9EE020D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0AD15869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1C3963A7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0B0B749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745F8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14:paraId="14915CCC" w14:textId="77777777" w:rsidTr="008D1A0E">
        <w:trPr>
          <w:cantSplit/>
          <w:trHeight w:val="592"/>
        </w:trPr>
        <w:tc>
          <w:tcPr>
            <w:tcW w:w="567" w:type="dxa"/>
            <w:vAlign w:val="center"/>
          </w:tcPr>
          <w:p w14:paraId="0FF64A07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14:paraId="7682AD08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9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maszyny</w:t>
            </w:r>
            <w:proofErr w:type="spellEnd"/>
          </w:p>
        </w:tc>
        <w:tc>
          <w:tcPr>
            <w:tcW w:w="1956" w:type="dxa"/>
            <w:vAlign w:val="center"/>
          </w:tcPr>
          <w:p w14:paraId="0E34F87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212D41C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0423B6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7ECACE9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7DB25B1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5D18C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8D917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1375E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039DE9D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5C1FCFC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B73628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98CA30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7B9C7163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27A1AAEB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14:paraId="0026C4AE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  <w:proofErr w:type="spellEnd"/>
          </w:p>
        </w:tc>
        <w:tc>
          <w:tcPr>
            <w:tcW w:w="1956" w:type="dxa"/>
            <w:vAlign w:val="center"/>
          </w:tcPr>
          <w:p w14:paraId="6A53E960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02D017D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99ED2B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D06295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206DDD2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CA117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00DA69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BD32A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734CAF7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5FF46C0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EE135D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DC39A6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48E56809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3BB6EC3C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73918AA4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trwałe</w:t>
            </w:r>
            <w:proofErr w:type="spellEnd"/>
          </w:p>
        </w:tc>
        <w:tc>
          <w:tcPr>
            <w:tcW w:w="1956" w:type="dxa"/>
            <w:vAlign w:val="center"/>
          </w:tcPr>
          <w:p w14:paraId="3180B568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1BC2C2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AF59D3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5B9C4B4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16009A8B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357F5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640DD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C72EE8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034B41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70ECA48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718DCA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594CD5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033F9F21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23D50740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2552" w:type="dxa"/>
            <w:vAlign w:val="center"/>
          </w:tcPr>
          <w:p w14:paraId="3E83DDE5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Środki trwałe </w:t>
            </w: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  <w:t>w budowie (inwestycje)</w:t>
            </w:r>
          </w:p>
        </w:tc>
        <w:tc>
          <w:tcPr>
            <w:tcW w:w="1956" w:type="dxa"/>
            <w:vAlign w:val="center"/>
          </w:tcPr>
          <w:p w14:paraId="63E46425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4BE2C3F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585DE55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0BAF54C6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6053E700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D1D840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61BC4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E80F65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24783051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31E267CC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5B4C4D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2EF5940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:rsidRPr="00127095" w14:paraId="58C12784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3AC87547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IV.</w:t>
            </w:r>
          </w:p>
        </w:tc>
        <w:tc>
          <w:tcPr>
            <w:tcW w:w="2552" w:type="dxa"/>
            <w:vAlign w:val="center"/>
          </w:tcPr>
          <w:p w14:paraId="3747F8CA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Zaliczki na środki trwałe w budowie (inwestycje)</w:t>
            </w:r>
          </w:p>
        </w:tc>
        <w:tc>
          <w:tcPr>
            <w:tcW w:w="1956" w:type="dxa"/>
            <w:vAlign w:val="center"/>
          </w:tcPr>
          <w:p w14:paraId="5F203F9D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733548E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3A5161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7E50EE7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01DA6C6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37EA030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BD41E52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39BE1D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7E33DBD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2685555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427D839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79EF8F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:rsidRPr="00127095" w14:paraId="32FE1BC3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0515D75C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2552" w:type="dxa"/>
            <w:vAlign w:val="center"/>
          </w:tcPr>
          <w:p w14:paraId="31F3A72F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Rzeczowe aktywa trwałe (II+III+IV)</w:t>
            </w:r>
          </w:p>
        </w:tc>
        <w:tc>
          <w:tcPr>
            <w:tcW w:w="1956" w:type="dxa"/>
            <w:vAlign w:val="center"/>
          </w:tcPr>
          <w:p w14:paraId="6B6189D7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17F2002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9FCCC8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323F5A9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438437BD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25B2D6B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EA40F5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CABDBD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6BDDC11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35468459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D502C43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7BEEFB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bookmarkEnd w:id="0"/>
    <w:p w14:paraId="597BE619" w14:textId="77777777" w:rsidR="0042447B" w:rsidRDefault="00BD4E92" w:rsidP="008D1A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</w:t>
      </w:r>
      <w:r w:rsidR="008D1A0E" w:rsidRPr="008D1A0E">
        <w:rPr>
          <w:rFonts w:ascii="Times New Roman" w:hAnsi="Times New Roman" w:cs="Times New Roman"/>
          <w:sz w:val="18"/>
          <w:szCs w:val="18"/>
        </w:rPr>
        <w:t xml:space="preserve"> nr 1</w:t>
      </w:r>
    </w:p>
    <w:p w14:paraId="01373A42" w14:textId="1FA6FE04" w:rsidR="008D1A0E" w:rsidRPr="008D1A0E" w:rsidRDefault="008D1A0E" w:rsidP="008D1A0E">
      <w:pPr>
        <w:jc w:val="center"/>
        <w:rPr>
          <w:rFonts w:ascii="Times New Roman" w:hAnsi="Times New Roman" w:cs="Times New Roman"/>
          <w:b/>
        </w:rPr>
      </w:pPr>
      <w:r w:rsidRPr="008D1A0E">
        <w:rPr>
          <w:rFonts w:ascii="Times New Roman" w:hAnsi="Times New Roman" w:cs="Times New Roman"/>
          <w:b/>
        </w:rPr>
        <w:t>INFORMACJA O STANIE I RUCHU ŚRODKÓW TR</w:t>
      </w:r>
      <w:r w:rsidR="006C6D73">
        <w:rPr>
          <w:rFonts w:ascii="Times New Roman" w:hAnsi="Times New Roman" w:cs="Times New Roman"/>
          <w:b/>
        </w:rPr>
        <w:t>W</w:t>
      </w:r>
      <w:r w:rsidRPr="008D1A0E">
        <w:rPr>
          <w:rFonts w:ascii="Times New Roman" w:hAnsi="Times New Roman" w:cs="Times New Roman"/>
          <w:b/>
        </w:rPr>
        <w:t>AŁYCH za 20</w:t>
      </w:r>
      <w:r w:rsidR="005321CB">
        <w:rPr>
          <w:rFonts w:ascii="Times New Roman" w:hAnsi="Times New Roman" w:cs="Times New Roman"/>
          <w:b/>
        </w:rPr>
        <w:t>20</w:t>
      </w:r>
      <w:r w:rsidRPr="008D1A0E">
        <w:rPr>
          <w:rFonts w:ascii="Times New Roman" w:hAnsi="Times New Roman" w:cs="Times New Roman"/>
          <w:b/>
        </w:rPr>
        <w:t xml:space="preserve"> rok</w:t>
      </w:r>
    </w:p>
    <w:sectPr w:rsidR="008D1A0E" w:rsidRPr="008D1A0E" w:rsidSect="008B2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53"/>
    <w:rsid w:val="0042447B"/>
    <w:rsid w:val="005321CB"/>
    <w:rsid w:val="006C6D73"/>
    <w:rsid w:val="008B2953"/>
    <w:rsid w:val="008D1A0E"/>
    <w:rsid w:val="00BD4E92"/>
    <w:rsid w:val="00C50A72"/>
    <w:rsid w:val="00D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FF6"/>
  <w15:docId w15:val="{5964E342-32F4-4AA4-B2A9-7D64CCC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53"/>
    <w:pPr>
      <w:spacing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B2953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B2953"/>
    <w:rPr>
      <w:sz w:val="24"/>
      <w:szCs w:val="24"/>
    </w:rPr>
  </w:style>
  <w:style w:type="table" w:styleId="Tabela-Siatka">
    <w:name w:val="Table Grid"/>
    <w:basedOn w:val="Standardowy"/>
    <w:rsid w:val="008B2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mgrenda</dc:creator>
  <cp:keywords/>
  <dc:description/>
  <cp:lastModifiedBy>mgrenda</cp:lastModifiedBy>
  <cp:revision>2</cp:revision>
  <cp:lastPrinted>2020-02-11T08:46:00Z</cp:lastPrinted>
  <dcterms:created xsi:type="dcterms:W3CDTF">2021-02-23T13:25:00Z</dcterms:created>
  <dcterms:modified xsi:type="dcterms:W3CDTF">2021-02-23T13:25:00Z</dcterms:modified>
</cp:coreProperties>
</file>